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Planilla Obligatoria de Bibliografía:</w:t>
      </w: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5000"/>
        <w:tblGridChange w:id="0">
          <w:tblGrid>
            <w:gridCol w:w="4322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COCINERO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Complejidad III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8793"/>
        <w:tblGridChange w:id="0">
          <w:tblGrid>
            <w:gridCol w:w="529"/>
            <w:gridCol w:w="87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MANUAL DE BUENAS PRÁCTICAS DE MANUFACTURA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686"/>
                <w:rtl w:val="0"/>
              </w:rPr>
              <w:t xml:space="preserve">Para los Servicios de Alimentación de las Instituciones de Salud de la Provincia de Neuquén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Manual para las cinco claves para la inocuidad de los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rtl w:val="0"/>
              </w:rPr>
              <w:t xml:space="preserve">Manual para la aplicación de las guías alimentarias para la población argentina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1"/>
                <w:color w:val="11111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Temáticas de Género y LEY Micaela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7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8396"/>
        <w:tblGridChange w:id="0">
          <w:tblGrid>
            <w:gridCol w:w="392"/>
            <w:gridCol w:w="8396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hd w:fill="f9f9f9" w:val="clear"/>
              <w:rPr>
                <w:rFonts w:ascii="Calibri" w:cs="Calibri" w:eastAsia="Calibri" w:hAnsi="Calibri"/>
                <w:b w:val="1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MANUAL DE BUENAS PRÁCTICAS DE MANUFACTURA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color w:val="00368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686"/>
                <w:sz w:val="20"/>
                <w:szCs w:val="20"/>
                <w:rtl w:val="0"/>
              </w:rPr>
              <w:t xml:space="preserve">Para los Servicios de Alimentación de las Instituciones de Salud de la Provincia de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686"/>
                <w:sz w:val="20"/>
                <w:szCs w:val="20"/>
                <w:rtl w:val="0"/>
              </w:rPr>
              <w:t xml:space="preserve">Neuquén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548dd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https://drive.google.com/file/d/1s4aDph0ktBwR0jFQ6LVXUI8w9s-cV5lN/view?usp=sharing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548dd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Manual para las cinco claves para la inocuidad de los alimentos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https://drive.google.com/file/d/1LRNnnY-42nApgPteM2qOlKcQiWQlPdpa/view?usp=sharing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hd w:fill="f9f9f9" w:val="clear"/>
              <w:rPr>
                <w:rFonts w:ascii="Calibri" w:cs="Calibri" w:eastAsia="Calibri" w:hAnsi="Calibri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sz w:val="20"/>
                <w:szCs w:val="20"/>
                <w:rtl w:val="0"/>
              </w:rPr>
              <w:t xml:space="preserve">Manual para la aplicación de las guías alimentarias para la población argentina</w:t>
            </w:r>
            <w:r w:rsidDel="00000000" w:rsidR="00000000" w:rsidRPr="00000000">
              <w:rPr>
                <w:rFonts w:ascii="Calibri" w:cs="Calibri" w:eastAsia="Calibri" w:hAnsi="Calibri"/>
                <w:color w:val="111111"/>
                <w:sz w:val="20"/>
                <w:szCs w:val="20"/>
                <w:rtl w:val="0"/>
              </w:rPr>
              <w:t xml:space="preserve">. - 1a edición - Ciudad Autónoma de Buenos Aires: Ministerio de Salud de la Nación. Dirección de Promoción de La Salud y Control de Enfermedades No Transmisibles, 2018.</w:t>
            </w:r>
          </w:p>
          <w:p w:rsidR="00000000" w:rsidDel="00000000" w:rsidP="00000000" w:rsidRDefault="00000000" w:rsidRPr="00000000" w14:paraId="00000023">
            <w:pPr>
              <w:shd w:fill="f9f9f9" w:val="clear"/>
              <w:rPr>
                <w:rFonts w:ascii="Calibri" w:cs="Calibri" w:eastAsia="Calibri" w:hAnsi="Calibri"/>
                <w:color w:val="111111"/>
                <w:sz w:val="20"/>
                <w:szCs w:val="20"/>
              </w:rPr>
            </w:pPr>
            <w:bookmarkStart w:colFirst="0" w:colLast="0" w:name="_heading=h.gjdgxs" w:id="0"/>
            <w:bookmarkEnd w:id="0"/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https://cesni-biblioteca.org/archivos/guias-alimentarias-para-la-poblacion-argentina_manual-de-aplicacion_0.pdf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1111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hd w:fill="f9f9f9" w:val="clear"/>
              <w:rPr>
                <w:rFonts w:ascii="Calibri" w:cs="Calibri" w:eastAsia="Calibri" w:hAnsi="Calibri"/>
                <w:b w:val="1"/>
                <w:color w:val="11111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even"/>
      <w:pgSz w:h="16839" w:w="11907" w:orient="portrait"/>
      <w:pgMar w:bottom="1417" w:top="453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00700" cy="876300"/>
          <wp:effectExtent b="0" l="0" r="0" t="0"/>
          <wp:docPr descr="C:\Users\vali\Desktop\diaria\Memebrete Secretaría General.jpg" id="26" name="image2.jpg"/>
          <a:graphic>
            <a:graphicData uri="http://schemas.openxmlformats.org/drawingml/2006/picture">
              <pic:pic>
                <pic:nvPicPr>
                  <pic:cNvPr descr="C:\Users\vali\Desktop\diaria\Memebrete Secretaría General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07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53325" cy="904875"/>
          <wp:effectExtent b="0" l="0" r="0" t="0"/>
          <wp:wrapSquare wrapText="bothSides" distB="0" distT="0" distL="114300" distR="114300"/>
          <wp:docPr descr="https://lh7-rt.googleusercontent.com/docsz/AD_4nXecgP5fmy01s6QiY50CKztBuWKzU_812By5MBSnsKApinJn0pnO_5UNqeEIijtGG8mR4gpC4orqS9XA5-KQ2BQUZfj0fZp947DU_AI6eJ0BaEbt-TIXX0a_7IutkmjG9XOBzRsOCaisfYbKSxspJzw?key=-PZ5MUJ9AJGBQY00YB2o6ios" id="25" name="image1.png"/>
          <a:graphic>
            <a:graphicData uri="http://schemas.openxmlformats.org/drawingml/2006/picture">
              <pic:pic>
                <pic:nvPicPr>
                  <pic:cNvPr descr="https://lh7-rt.googleusercontent.com/docsz/AD_4nXecgP5fmy01s6QiY50CKztBuWKzU_812By5MBSnsKApinJn0pnO_5UNqeEIijtGG8mR4gpC4orqS9XA5-KQ2BQUZfj0fZp947DU_AI6eJ0BaEbt-TIXX0a_7IutkmjG9XOBzRsOCaisfYbKSxspJzw?key=-PZ5MUJ9AJGBQY00YB2o6io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7910"/>
  </w:style>
  <w:style w:type="paragraph" w:styleId="Piedepgina">
    <w:name w:val="footer"/>
    <w:basedOn w:val="Normal"/>
    <w:link w:val="PiedepginaCar"/>
    <w:uiPriority w:val="99"/>
    <w:unhideWhenUsed w:val="1"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791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F3CA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F3CA3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B4220C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D729FA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B36D3A"/>
    <w:pPr>
      <w:ind w:left="720"/>
      <w:contextualSpacing w:val="1"/>
    </w:pPr>
    <w:rPr>
      <w:rFonts w:asciiTheme="minorHAnsi" w:hAnsiTheme="minorHAnsi"/>
      <w:szCs w:val="22"/>
    </w:rPr>
  </w:style>
  <w:style w:type="table" w:styleId="Tablaconcuadrcula">
    <w:name w:val="Table Grid"/>
    <w:basedOn w:val="Tablanormal"/>
    <w:uiPriority w:val="59"/>
    <w:rsid w:val="00924BF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2F6F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lang w:eastAsia="es-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3740F"/>
    <w:rPr>
      <w:color w:val="800080" w:themeColor="followedHyperlink"/>
      <w:u w:val="single"/>
    </w:rPr>
  </w:style>
  <w:style w:type="paragraph" w:styleId="Default" w:customStyle="1">
    <w:name w:val="Default"/>
    <w:rsid w:val="0018327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lang w:eastAsia="es-419" w:val="es-41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Ho0dQUBGRh0%20" TargetMode="External"/><Relationship Id="rId10" Type="http://schemas.openxmlformats.org/officeDocument/2006/relationships/hyperlink" Target="https://cesni-biblioteca.org/archivos/guias-alimentarias-para-la-poblacion-argentina_manual-de-aplicacion_0.pdf" TargetMode="External"/><Relationship Id="rId13" Type="http://schemas.openxmlformats.org/officeDocument/2006/relationships/hyperlink" Target="https://www.youtube.com/watch?v=Ek7OUJ--iPU" TargetMode="External"/><Relationship Id="rId12" Type="http://schemas.openxmlformats.org/officeDocument/2006/relationships/hyperlink" Target="https://www.youtube.com/watch?v=bAxfkAkhzaA%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LRNnnY-42nApgPteM2qOlKcQiWQlPdpa/view?usp=sharing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s://drive.google.com/file/d/1s4aDph0ktBwR0jFQ6LVXUI8w9s-cV5lN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PRYkzVAENXevU2DP/ByVZZ0+A==">CgMxLjAyCGguZ2pkZ3hzOAByITFGckFJR1oxUzJPVTlaTnRNU28tZ3I4M1V5TWJwbUNaQw==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2025-03-07T19:30:00Z</dcterms:created>
  <dc:creator>Nicolás Ruiz</dc:creator>
</cp:coreProperties>
</file>