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170BC" w14:textId="375A3F2C" w:rsidR="00430C0D" w:rsidRPr="00472462" w:rsidRDefault="00430C0D" w:rsidP="00430C0D">
      <w:pPr>
        <w:jc w:val="both"/>
        <w:rPr>
          <w:rFonts w:cstheme="minorHAnsi"/>
          <w:b/>
          <w:u w:val="single"/>
        </w:rPr>
      </w:pPr>
      <w:bookmarkStart w:id="0" w:name="_Hlk165031608"/>
      <w:r w:rsidRPr="00472462">
        <w:rPr>
          <w:rFonts w:cstheme="minorHAnsi"/>
          <w:b/>
          <w:u w:val="single"/>
        </w:rPr>
        <w:t>Planilla Obligatoria de Bibliografía:</w:t>
      </w:r>
    </w:p>
    <w:tbl>
      <w:tblPr>
        <w:tblStyle w:val="Tablaconcuadrcula"/>
        <w:tblW w:w="9107" w:type="dxa"/>
        <w:tblLook w:val="04A0" w:firstRow="1" w:lastRow="0" w:firstColumn="1" w:lastColumn="0" w:noHBand="0" w:noVBand="1"/>
      </w:tblPr>
      <w:tblGrid>
        <w:gridCol w:w="4551"/>
        <w:gridCol w:w="4556"/>
      </w:tblGrid>
      <w:tr w:rsidR="00430C0D" w:rsidRPr="00472462" w14:paraId="6CD2F3D0" w14:textId="77777777" w:rsidTr="001213C0">
        <w:trPr>
          <w:trHeight w:val="475"/>
        </w:trPr>
        <w:tc>
          <w:tcPr>
            <w:tcW w:w="4551" w:type="dxa"/>
          </w:tcPr>
          <w:p w14:paraId="3E6E9FF5" w14:textId="77777777" w:rsidR="00430C0D" w:rsidRPr="00472462" w:rsidRDefault="00430C0D" w:rsidP="00E01890">
            <w:pPr>
              <w:jc w:val="both"/>
              <w:rPr>
                <w:rFonts w:cstheme="minorHAnsi"/>
                <w:u w:val="single"/>
              </w:rPr>
            </w:pPr>
            <w:r w:rsidRPr="00472462">
              <w:rPr>
                <w:rFonts w:cstheme="minorHAnsi"/>
                <w:u w:val="single"/>
              </w:rPr>
              <w:t>Puesto a concursar:</w:t>
            </w:r>
          </w:p>
          <w:p w14:paraId="34FB54AB" w14:textId="3BED4FB0" w:rsidR="00430C0D" w:rsidRPr="00472462" w:rsidRDefault="00207FAA" w:rsidP="00E01890">
            <w:pPr>
              <w:jc w:val="both"/>
              <w:rPr>
                <w:rFonts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Enfermero/a </w:t>
            </w:r>
          </w:p>
          <w:p w14:paraId="28EBF5B8" w14:textId="77777777" w:rsidR="00430C0D" w:rsidRPr="00472462" w:rsidRDefault="00430C0D" w:rsidP="00E01890">
            <w:pPr>
              <w:jc w:val="both"/>
              <w:rPr>
                <w:rFonts w:cstheme="minorHAnsi"/>
              </w:rPr>
            </w:pPr>
          </w:p>
        </w:tc>
        <w:tc>
          <w:tcPr>
            <w:tcW w:w="4556" w:type="dxa"/>
            <w:vAlign w:val="center"/>
          </w:tcPr>
          <w:p w14:paraId="7028EB2C" w14:textId="552C0B5F" w:rsidR="00430C0D" w:rsidRPr="00472462" w:rsidRDefault="00192E31" w:rsidP="000234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Complejidad </w:t>
            </w:r>
            <w:r w:rsidR="00023443">
              <w:rPr>
                <w:rFonts w:cstheme="minorHAnsi"/>
              </w:rPr>
              <w:t>VI</w:t>
            </w:r>
          </w:p>
        </w:tc>
      </w:tr>
    </w:tbl>
    <w:p w14:paraId="73E06413" w14:textId="77777777" w:rsidR="00430C0D" w:rsidRPr="00472462" w:rsidRDefault="00430C0D" w:rsidP="00430C0D">
      <w:pPr>
        <w:jc w:val="both"/>
        <w:rPr>
          <w:rFonts w:cstheme="minorHAnsi"/>
        </w:rPr>
      </w:pPr>
    </w:p>
    <w:p w14:paraId="026C344D" w14:textId="72ACEE23" w:rsidR="00430C0D" w:rsidRPr="00472462" w:rsidRDefault="00430C0D" w:rsidP="00430C0D">
      <w:pPr>
        <w:jc w:val="both"/>
        <w:rPr>
          <w:rFonts w:cstheme="minorHAnsi"/>
          <w:b/>
          <w:u w:val="single"/>
        </w:rPr>
      </w:pPr>
      <w:r w:rsidRPr="00472462">
        <w:rPr>
          <w:rFonts w:cstheme="minorHAnsi"/>
          <w:b/>
          <w:u w:val="single"/>
        </w:rPr>
        <w:t>NORMATIVA Y BIBLIOGRAFIA OBLIGATORIA</w:t>
      </w:r>
    </w:p>
    <w:tbl>
      <w:tblPr>
        <w:tblW w:w="915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588"/>
      </w:tblGrid>
      <w:tr w:rsidR="00F40C83" w:rsidRPr="00472462" w14:paraId="282FAF30" w14:textId="77777777" w:rsidTr="003179B5">
        <w:trPr>
          <w:trHeight w:val="277"/>
        </w:trPr>
        <w:tc>
          <w:tcPr>
            <w:tcW w:w="565" w:type="dxa"/>
            <w:shd w:val="clear" w:color="auto" w:fill="auto"/>
          </w:tcPr>
          <w:p w14:paraId="458E95A8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1</w:t>
            </w:r>
          </w:p>
        </w:tc>
        <w:tc>
          <w:tcPr>
            <w:tcW w:w="8588" w:type="dxa"/>
            <w:shd w:val="clear" w:color="auto" w:fill="auto"/>
          </w:tcPr>
          <w:p w14:paraId="0A102387" w14:textId="1DC7C36D" w:rsidR="00F40C83" w:rsidRPr="00472462" w:rsidRDefault="00CA481D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t xml:space="preserve">Convenio Colectivo de Trabajo Salud- </w:t>
            </w:r>
            <w:r>
              <w:rPr>
                <w:b/>
              </w:rPr>
              <w:t>(se podrá tener una copia impresa al momento de rendir el examen)</w:t>
            </w:r>
          </w:p>
        </w:tc>
      </w:tr>
      <w:tr w:rsidR="00F40C83" w:rsidRPr="00472462" w14:paraId="2A7EC95B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4860804E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2</w:t>
            </w:r>
          </w:p>
        </w:tc>
        <w:tc>
          <w:tcPr>
            <w:tcW w:w="8588" w:type="dxa"/>
            <w:shd w:val="clear" w:color="auto" w:fill="auto"/>
          </w:tcPr>
          <w:p w14:paraId="39270F32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Manual del Vacunador. Ministerio de Salud, Presidencia de la Nación.</w:t>
            </w:r>
          </w:p>
        </w:tc>
      </w:tr>
      <w:tr w:rsidR="00F40C83" w:rsidRPr="00472462" w14:paraId="3C52EF66" w14:textId="77777777" w:rsidTr="003179B5">
        <w:trPr>
          <w:trHeight w:val="555"/>
        </w:trPr>
        <w:tc>
          <w:tcPr>
            <w:tcW w:w="565" w:type="dxa"/>
            <w:shd w:val="clear" w:color="auto" w:fill="auto"/>
          </w:tcPr>
          <w:p w14:paraId="5CFF79E1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3</w:t>
            </w:r>
          </w:p>
        </w:tc>
        <w:tc>
          <w:tcPr>
            <w:tcW w:w="8588" w:type="dxa"/>
            <w:shd w:val="clear" w:color="auto" w:fill="auto"/>
          </w:tcPr>
          <w:p w14:paraId="4FF39410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Calendario Nacional de Vacunación. Ministerio de Salud y Desarrollo</w:t>
            </w:r>
          </w:p>
          <w:p w14:paraId="4E841629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Social. Presidencia de la Nación.</w:t>
            </w:r>
          </w:p>
        </w:tc>
      </w:tr>
      <w:tr w:rsidR="00F40C83" w:rsidRPr="00472462" w14:paraId="2D23472E" w14:textId="77777777" w:rsidTr="00C764C1">
        <w:trPr>
          <w:trHeight w:val="348"/>
        </w:trPr>
        <w:tc>
          <w:tcPr>
            <w:tcW w:w="565" w:type="dxa"/>
            <w:shd w:val="clear" w:color="auto" w:fill="auto"/>
          </w:tcPr>
          <w:p w14:paraId="54B6E0FD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4</w:t>
            </w:r>
          </w:p>
        </w:tc>
        <w:tc>
          <w:tcPr>
            <w:tcW w:w="8588" w:type="dxa"/>
            <w:shd w:val="clear" w:color="auto" w:fill="auto"/>
          </w:tcPr>
          <w:p w14:paraId="06E227F3" w14:textId="62A88E43" w:rsidR="00F40C83" w:rsidRPr="00472462" w:rsidRDefault="00F40C83" w:rsidP="005D17F9">
            <w:pPr>
              <w:shd w:val="clear" w:color="auto" w:fill="FFFFFF"/>
              <w:rPr>
                <w:rFonts w:cstheme="minorHAnsi"/>
              </w:rPr>
            </w:pPr>
            <w:r w:rsidRPr="00472462">
              <w:rPr>
                <w:rFonts w:cstheme="minorHAnsi"/>
              </w:rPr>
              <w:t xml:space="preserve">Vacunas e </w:t>
            </w:r>
            <w:r w:rsidR="0062427C" w:rsidRPr="00472462">
              <w:rPr>
                <w:rFonts w:cstheme="minorHAnsi"/>
              </w:rPr>
              <w:t>in</w:t>
            </w:r>
            <w:r w:rsidR="0062427C">
              <w:rPr>
                <w:rFonts w:cstheme="minorHAnsi"/>
              </w:rPr>
              <w:t>munización</w:t>
            </w:r>
            <w:r w:rsidRPr="00472462">
              <w:rPr>
                <w:rFonts w:cstheme="minorHAnsi"/>
              </w:rPr>
              <w:t>. Organización Mundial de la Salud.</w:t>
            </w:r>
            <w:bookmarkStart w:id="1" w:name="_GoBack"/>
            <w:bookmarkEnd w:id="1"/>
          </w:p>
        </w:tc>
      </w:tr>
      <w:tr w:rsidR="00F40C83" w:rsidRPr="00472462" w14:paraId="127F84DB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143E8EA6" w14:textId="503E1278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88" w:type="dxa"/>
            <w:shd w:val="clear" w:color="auto" w:fill="auto"/>
          </w:tcPr>
          <w:p w14:paraId="3EF32FDA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Atención Primaria de la Salud Comunitaria.</w:t>
            </w:r>
          </w:p>
        </w:tc>
      </w:tr>
      <w:tr w:rsidR="00F40C83" w:rsidRPr="00472462" w14:paraId="508D07DE" w14:textId="77777777" w:rsidTr="003179B5">
        <w:trPr>
          <w:trHeight w:val="277"/>
        </w:trPr>
        <w:tc>
          <w:tcPr>
            <w:tcW w:w="565" w:type="dxa"/>
            <w:shd w:val="clear" w:color="auto" w:fill="auto"/>
          </w:tcPr>
          <w:p w14:paraId="4118840D" w14:textId="4CCC61C9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88" w:type="dxa"/>
            <w:shd w:val="clear" w:color="auto" w:fill="auto"/>
          </w:tcPr>
          <w:p w14:paraId="648EACEE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El Proceso de Atención de Enfermería.</w:t>
            </w:r>
          </w:p>
        </w:tc>
      </w:tr>
      <w:tr w:rsidR="00F40C83" w:rsidRPr="00472462" w14:paraId="39BD0996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4D73AE95" w14:textId="3005AD9E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88" w:type="dxa"/>
            <w:shd w:val="clear" w:color="auto" w:fill="auto"/>
          </w:tcPr>
          <w:p w14:paraId="69FD6949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  <w:spacing w:val="-1"/>
              </w:rPr>
              <w:t>Guía</w:t>
            </w:r>
            <w:r w:rsidRPr="00472462">
              <w:rPr>
                <w:rFonts w:cstheme="minorHAnsi"/>
              </w:rPr>
              <w:t xml:space="preserve"> </w:t>
            </w:r>
            <w:r w:rsidRPr="00472462">
              <w:rPr>
                <w:rFonts w:cstheme="minorHAnsi"/>
                <w:spacing w:val="-1"/>
              </w:rPr>
              <w:t>Provincial</w:t>
            </w:r>
            <w:r w:rsidRPr="00472462">
              <w:rPr>
                <w:rFonts w:cstheme="minorHAnsi"/>
                <w:spacing w:val="-3"/>
              </w:rPr>
              <w:t xml:space="preserve"> </w:t>
            </w:r>
            <w:r w:rsidRPr="00472462">
              <w:rPr>
                <w:rFonts w:cstheme="minorHAnsi"/>
              </w:rPr>
              <w:t xml:space="preserve">de </w:t>
            </w:r>
            <w:r w:rsidRPr="00472462">
              <w:rPr>
                <w:rFonts w:cstheme="minorHAnsi"/>
                <w:spacing w:val="-1"/>
              </w:rPr>
              <w:t>Higiene</w:t>
            </w:r>
            <w:r w:rsidRPr="00472462">
              <w:rPr>
                <w:rFonts w:cstheme="minorHAnsi"/>
                <w:spacing w:val="-4"/>
              </w:rPr>
              <w:t xml:space="preserve"> </w:t>
            </w:r>
            <w:r w:rsidRPr="00472462">
              <w:rPr>
                <w:rFonts w:cstheme="minorHAnsi"/>
                <w:spacing w:val="-1"/>
              </w:rPr>
              <w:t>de</w:t>
            </w:r>
            <w:r w:rsidRPr="00472462">
              <w:rPr>
                <w:rFonts w:cstheme="minorHAnsi"/>
              </w:rPr>
              <w:t xml:space="preserve"> </w:t>
            </w:r>
            <w:r w:rsidRPr="00472462">
              <w:rPr>
                <w:rFonts w:cstheme="minorHAnsi"/>
                <w:spacing w:val="-1"/>
              </w:rPr>
              <w:t>Manos</w:t>
            </w:r>
          </w:p>
        </w:tc>
      </w:tr>
      <w:tr w:rsidR="00F40C83" w:rsidRPr="00472462" w14:paraId="2D076F5E" w14:textId="77777777" w:rsidTr="003179B5">
        <w:trPr>
          <w:trHeight w:val="277"/>
        </w:trPr>
        <w:tc>
          <w:tcPr>
            <w:tcW w:w="565" w:type="dxa"/>
            <w:shd w:val="clear" w:color="auto" w:fill="auto"/>
          </w:tcPr>
          <w:p w14:paraId="242580D5" w14:textId="432BF99B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88" w:type="dxa"/>
            <w:shd w:val="clear" w:color="auto" w:fill="auto"/>
          </w:tcPr>
          <w:p w14:paraId="4DCC2DD7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Farmacología</w:t>
            </w:r>
          </w:p>
        </w:tc>
      </w:tr>
      <w:tr w:rsidR="00F40C83" w:rsidRPr="00472462" w14:paraId="42EBDE4A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11482FF5" w14:textId="35FE6AE6" w:rsidR="00F40C83" w:rsidRPr="00472462" w:rsidRDefault="00C764C1" w:rsidP="00C764C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88" w:type="dxa"/>
            <w:shd w:val="clear" w:color="auto" w:fill="auto"/>
          </w:tcPr>
          <w:p w14:paraId="1964966F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Maternidades seguras centradas en la familia.</w:t>
            </w:r>
          </w:p>
        </w:tc>
      </w:tr>
      <w:tr w:rsidR="001C14EB" w:rsidRPr="00472462" w14:paraId="73912584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613A0299" w14:textId="4D58FDC3" w:rsidR="001C14EB" w:rsidRPr="00472462" w:rsidRDefault="001C14EB" w:rsidP="00C764C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764C1">
              <w:rPr>
                <w:rFonts w:cstheme="minorHAnsi"/>
              </w:rPr>
              <w:t>0</w:t>
            </w:r>
          </w:p>
        </w:tc>
        <w:tc>
          <w:tcPr>
            <w:tcW w:w="8588" w:type="dxa"/>
            <w:shd w:val="clear" w:color="auto" w:fill="auto"/>
          </w:tcPr>
          <w:p w14:paraId="0982A218" w14:textId="1F70372D" w:rsidR="001C14EB" w:rsidRPr="00472462" w:rsidRDefault="00CA481D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1C14EB" w:rsidRPr="001C14EB">
              <w:rPr>
                <w:rFonts w:cstheme="minorHAnsi"/>
              </w:rPr>
              <w:t>écnicas de movi</w:t>
            </w:r>
            <w:r w:rsidR="001C14EB">
              <w:rPr>
                <w:rFonts w:cstheme="minorHAnsi"/>
              </w:rPr>
              <w:t>lización e inmovilización de pacientes en urgencia</w:t>
            </w:r>
          </w:p>
        </w:tc>
      </w:tr>
      <w:tr w:rsidR="001C14EB" w:rsidRPr="00472462" w14:paraId="64283644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293D40D2" w14:textId="2E15BF01" w:rsidR="001C14EB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8588" w:type="dxa"/>
            <w:shd w:val="clear" w:color="auto" w:fill="auto"/>
          </w:tcPr>
          <w:p w14:paraId="2DEC7A9A" w14:textId="35E1697E" w:rsidR="001C14EB" w:rsidRPr="001C14EB" w:rsidRDefault="001C14EB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1C14EB">
              <w:rPr>
                <w:rFonts w:cstheme="minorHAnsi"/>
              </w:rPr>
              <w:t>curación de heridas</w:t>
            </w:r>
          </w:p>
        </w:tc>
      </w:tr>
    </w:tbl>
    <w:p w14:paraId="1CD51A8F" w14:textId="77777777" w:rsidR="00430C0D" w:rsidRPr="00472462" w:rsidRDefault="00430C0D" w:rsidP="00430C0D">
      <w:pPr>
        <w:jc w:val="both"/>
        <w:rPr>
          <w:rFonts w:cstheme="minorHAnsi"/>
        </w:rPr>
      </w:pPr>
    </w:p>
    <w:p w14:paraId="3668978C" w14:textId="77777777" w:rsidR="00430C0D" w:rsidRPr="00472462" w:rsidRDefault="00430C0D" w:rsidP="00430C0D">
      <w:pPr>
        <w:jc w:val="both"/>
        <w:rPr>
          <w:rFonts w:cstheme="minorHAnsi"/>
          <w:b/>
          <w:u w:val="single"/>
        </w:rPr>
      </w:pPr>
      <w:r w:rsidRPr="00472462">
        <w:rPr>
          <w:rFonts w:cstheme="minorHAnsi"/>
          <w:b/>
          <w:u w:val="single"/>
        </w:rPr>
        <w:t>LINKS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3179B5" w:rsidRPr="00472462" w14:paraId="65865ACC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628EE3C0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1EC4232E" w14:textId="22610B7E" w:rsidR="00472462" w:rsidRPr="00472462" w:rsidRDefault="00CA481D" w:rsidP="00472462">
            <w:pPr>
              <w:spacing w:after="0" w:line="240" w:lineRule="auto"/>
              <w:jc w:val="both"/>
              <w:rPr>
                <w:rFonts w:cstheme="minorHAnsi"/>
              </w:rPr>
            </w:pPr>
            <w:hyperlink r:id="rId6" w:history="1">
              <w:r w:rsidRPr="00635FCA">
                <w:rPr>
                  <w:rStyle w:val="Hipervnculo"/>
                </w:rPr>
                <w:t>https://boficial.neuquen.gov.ar/Decretos/2024/Ley_3476%20Anexo%20Unico.pdf</w:t>
              </w:r>
            </w:hyperlink>
            <w:r>
              <w:t xml:space="preserve"> </w:t>
            </w:r>
          </w:p>
        </w:tc>
      </w:tr>
      <w:tr w:rsidR="003179B5" w:rsidRPr="00472462" w14:paraId="436ED6F7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6E564210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14:paraId="7E31469C" w14:textId="727C5AF8" w:rsidR="00F40C83" w:rsidRPr="00472462" w:rsidRDefault="00CA481D" w:rsidP="005D17F9">
            <w:pPr>
              <w:spacing w:after="0" w:line="240" w:lineRule="auto"/>
              <w:jc w:val="both"/>
              <w:rPr>
                <w:rFonts w:cstheme="minorHAnsi"/>
              </w:rPr>
            </w:pPr>
            <w:hyperlink r:id="rId7" w:history="1">
              <w:r w:rsidR="001C14EB" w:rsidRPr="008A379C">
                <w:rPr>
                  <w:rStyle w:val="Hipervnculo"/>
                  <w:rFonts w:cstheme="minorHAnsi"/>
                </w:rPr>
                <w:t>https://es.slideshare.net/slideshow/biblio-manualvacunador-2011/61519042</w:t>
              </w:r>
            </w:hyperlink>
            <w:r w:rsidR="001C14EB">
              <w:rPr>
                <w:rFonts w:cstheme="minorHAnsi"/>
              </w:rPr>
              <w:t xml:space="preserve"> </w:t>
            </w:r>
          </w:p>
        </w:tc>
      </w:tr>
      <w:tr w:rsidR="003179B5" w:rsidRPr="00472462" w14:paraId="0E0E85C5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0E39AB28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14:paraId="5567E6CF" w14:textId="35F80C3B" w:rsidR="00F40C83" w:rsidRPr="00472462" w:rsidRDefault="00CA481D" w:rsidP="005D17F9">
            <w:pPr>
              <w:spacing w:after="0" w:line="240" w:lineRule="auto"/>
              <w:jc w:val="both"/>
              <w:rPr>
                <w:rFonts w:cstheme="minorHAnsi"/>
              </w:rPr>
            </w:pPr>
            <w:hyperlink r:id="rId8" w:history="1">
              <w:r w:rsidR="0062427C" w:rsidRPr="00663385">
                <w:rPr>
                  <w:rStyle w:val="Hipervnculo"/>
                  <w:rFonts w:cstheme="minorHAnsi"/>
                </w:rPr>
                <w:t>https://drive.google.com/file/d/1SdgfylLG4Ur6MbuoSEogL9n07SoZlaV5/view?usp=drive_link</w:t>
              </w:r>
            </w:hyperlink>
            <w:r w:rsidR="0062427C">
              <w:rPr>
                <w:rFonts w:cstheme="minorHAnsi"/>
              </w:rPr>
              <w:t xml:space="preserve"> </w:t>
            </w:r>
          </w:p>
        </w:tc>
      </w:tr>
      <w:tr w:rsidR="003179B5" w:rsidRPr="00472462" w14:paraId="79428FB5" w14:textId="77777777" w:rsidTr="001C14EB">
        <w:trPr>
          <w:trHeight w:val="835"/>
        </w:trPr>
        <w:tc>
          <w:tcPr>
            <w:tcW w:w="567" w:type="dxa"/>
            <w:shd w:val="clear" w:color="auto" w:fill="auto"/>
          </w:tcPr>
          <w:p w14:paraId="5E2E7FA0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14:paraId="38E30BA5" w14:textId="750F374C" w:rsidR="00F40C83" w:rsidRPr="00472462" w:rsidRDefault="00CA481D" w:rsidP="0022183F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hyperlink r:id="rId9" w:history="1">
              <w:r w:rsidR="003179B5" w:rsidRPr="008A379C">
                <w:rPr>
                  <w:rStyle w:val="Hipervnculo"/>
                  <w:rFonts w:cstheme="minorHAnsi"/>
                </w:rPr>
                <w:t>https://www.who.int/es/news-room/questions-and-answers/item/vaccines-and-immunization-what-is-vaccination?adgroupsurvey={adgroupsurvey}&amp;gclid=Cj0KCQiAkNiMBhCxARIsAIDDKNUnLSWIFhs_tyGAtLJa3of_OqSujo-hRk9WzIlTtOWmOEDCNlbwBggaAt-IEALw_wcB</w:t>
              </w:r>
            </w:hyperlink>
            <w:r w:rsidR="00F40C83" w:rsidRPr="00472462">
              <w:rPr>
                <w:rFonts w:cstheme="minorHAnsi"/>
              </w:rPr>
              <w:t xml:space="preserve"> </w:t>
            </w:r>
          </w:p>
        </w:tc>
      </w:tr>
      <w:tr w:rsidR="003179B5" w:rsidRPr="00472462" w14:paraId="0CCBEED1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444087BE" w14:textId="40B0FC57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14:paraId="7AA45132" w14:textId="4F6C978E" w:rsidR="00F40C83" w:rsidRPr="00472462" w:rsidRDefault="00CA481D" w:rsidP="005D17F9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0" w:history="1">
              <w:r w:rsidR="003A6263" w:rsidRPr="008C5EA9">
                <w:rPr>
                  <w:rStyle w:val="Hipervnculo"/>
                  <w:rFonts w:cstheme="minorHAnsi"/>
                </w:rPr>
                <w:t>https://drive.google.com/file/d/1UWc6UbVaeZr91XlZnV6QxgLgxA12jxJq/view?usp=sharing</w:t>
              </w:r>
            </w:hyperlink>
            <w:r w:rsidR="003A6263">
              <w:rPr>
                <w:rFonts w:cstheme="minorHAnsi"/>
              </w:rPr>
              <w:t xml:space="preserve"> </w:t>
            </w:r>
          </w:p>
        </w:tc>
      </w:tr>
      <w:tr w:rsidR="003179B5" w:rsidRPr="00472462" w14:paraId="528117A7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069580F3" w14:textId="2A14C390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14:paraId="3080A685" w14:textId="77777777" w:rsidR="00F40C83" w:rsidRPr="00472462" w:rsidRDefault="00CA481D" w:rsidP="005D17F9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1" w:history="1">
              <w:r w:rsidR="00F40C83" w:rsidRPr="00472462">
                <w:rPr>
                  <w:rStyle w:val="Hipervnculo"/>
                  <w:rFonts w:cstheme="minorHAnsi"/>
                </w:rPr>
                <w:t>https://www.hospitalneuquen.org.ar/wp-content/uploads/2020/02/Proceso-de-Atencion-de-Enfermeria-2.pdf</w:t>
              </w:r>
            </w:hyperlink>
            <w:r w:rsidR="00F40C83" w:rsidRPr="00472462">
              <w:rPr>
                <w:rFonts w:cstheme="minorHAnsi"/>
                <w:color w:val="000000"/>
              </w:rPr>
              <w:t xml:space="preserve"> </w:t>
            </w:r>
          </w:p>
        </w:tc>
      </w:tr>
      <w:tr w:rsidR="003179B5" w:rsidRPr="00472462" w14:paraId="093250BD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3D754B9E" w14:textId="1C1F0573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14:paraId="30F02E70" w14:textId="297C9734" w:rsidR="00F40C83" w:rsidRPr="0062427C" w:rsidRDefault="00CA481D" w:rsidP="0062427C">
            <w:pPr>
              <w:pStyle w:val="TableParagraph"/>
              <w:spacing w:line="264" w:lineRule="exact"/>
              <w:rPr>
                <w:rFonts w:eastAsia="Calibri" w:cstheme="minorHAnsi"/>
              </w:rPr>
            </w:pPr>
            <w:hyperlink r:id="rId12" w:history="1">
              <w:r w:rsidR="003A6263" w:rsidRPr="008C5EA9">
                <w:rPr>
                  <w:rStyle w:val="Hipervnculo"/>
                  <w:rFonts w:eastAsia="Calibri" w:cstheme="minorHAnsi"/>
                </w:rPr>
                <w:t>https://drive.google.com/file/d/1hfcckv402R3SZjpJEUsEzIYo_ILVh1DG/view?usp=drive_link</w:t>
              </w:r>
            </w:hyperlink>
            <w:r w:rsidR="003A6263">
              <w:rPr>
                <w:rFonts w:eastAsia="Calibri" w:cstheme="minorHAnsi"/>
              </w:rPr>
              <w:t xml:space="preserve"> </w:t>
            </w:r>
          </w:p>
        </w:tc>
      </w:tr>
      <w:tr w:rsidR="003179B5" w:rsidRPr="00472462" w14:paraId="4D96D926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6A50122A" w14:textId="0AB2FAA4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14:paraId="1CD5B53E" w14:textId="2EDB1D7C" w:rsidR="0022183F" w:rsidRPr="00472462" w:rsidRDefault="00CA481D" w:rsidP="0022183F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3" w:history="1">
              <w:r w:rsidR="004359C1" w:rsidRPr="008C5EA9">
                <w:rPr>
                  <w:rStyle w:val="Hipervnculo"/>
                  <w:rFonts w:cstheme="minorHAnsi"/>
                </w:rPr>
                <w:t>https://drive.google.com/file/d/1uM0jOOzVYMZRZo8rpsjTfJ13_RFEawwP/view?usp=sharing</w:t>
              </w:r>
            </w:hyperlink>
            <w:r w:rsidR="004359C1">
              <w:rPr>
                <w:rFonts w:cstheme="minorHAnsi"/>
              </w:rPr>
              <w:t xml:space="preserve"> </w:t>
            </w:r>
          </w:p>
        </w:tc>
      </w:tr>
      <w:tr w:rsidR="003179B5" w:rsidRPr="00472462" w14:paraId="0B604D5F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2F15678A" w14:textId="36B48943" w:rsidR="00F40C83" w:rsidRPr="00472462" w:rsidRDefault="00C764C1" w:rsidP="00C764C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14:paraId="6331DFB7" w14:textId="393ACD45" w:rsidR="001213C0" w:rsidRPr="00472462" w:rsidRDefault="00CA481D" w:rsidP="0022183F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4" w:history="1">
              <w:r w:rsidR="001213C0" w:rsidRPr="0077387B">
                <w:rPr>
                  <w:rStyle w:val="Hipervnculo"/>
                  <w:rFonts w:cstheme="minorHAnsi"/>
                </w:rPr>
                <w:t>https://salud.neuquen.gob.ar/maternidad-e-infancia/maternidades-seguras-centradas-en-la-familia-2/</w:t>
              </w:r>
            </w:hyperlink>
            <w:r w:rsidR="001213C0">
              <w:rPr>
                <w:rFonts w:cstheme="minorHAnsi"/>
              </w:rPr>
              <w:t xml:space="preserve"> </w:t>
            </w:r>
          </w:p>
        </w:tc>
      </w:tr>
      <w:tr w:rsidR="001C14EB" w:rsidRPr="00472462" w14:paraId="76DF9A72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6953221E" w14:textId="4A694F2B" w:rsidR="001C14EB" w:rsidRPr="00472462" w:rsidRDefault="001C14EB" w:rsidP="00C764C1">
            <w:pPr>
              <w:spacing w:after="0" w:line="240" w:lineRule="auto"/>
              <w:ind w:right="-1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764C1">
              <w:rPr>
                <w:rFonts w:cstheme="minorHAnsi"/>
              </w:rPr>
              <w:t>0</w:t>
            </w:r>
          </w:p>
        </w:tc>
        <w:tc>
          <w:tcPr>
            <w:tcW w:w="8505" w:type="dxa"/>
            <w:shd w:val="clear" w:color="auto" w:fill="auto"/>
          </w:tcPr>
          <w:p w14:paraId="3550C699" w14:textId="7E959A69" w:rsidR="001C14EB" w:rsidRDefault="00CA481D" w:rsidP="0022183F">
            <w:pPr>
              <w:spacing w:after="0" w:line="240" w:lineRule="auto"/>
              <w:jc w:val="both"/>
            </w:pPr>
            <w:hyperlink r:id="rId15" w:history="1">
              <w:r w:rsidR="001C14EB" w:rsidRPr="008A379C">
                <w:rPr>
                  <w:rStyle w:val="Hipervnculo"/>
                </w:rPr>
                <w:t>https://www.navarra.es/NR/rdonlyres/B727B2FE-E3C1-4E82-8932-CD28B610E8E4/454539/tecnicasdemovilizacion.pdf</w:t>
              </w:r>
            </w:hyperlink>
            <w:r w:rsidR="001C14EB">
              <w:t xml:space="preserve"> </w:t>
            </w:r>
          </w:p>
        </w:tc>
      </w:tr>
      <w:tr w:rsidR="001C14EB" w:rsidRPr="00472462" w14:paraId="35E1F80D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6CE2AD2A" w14:textId="423137CC" w:rsidR="001C14EB" w:rsidRDefault="00C764C1" w:rsidP="001C14EB">
            <w:pPr>
              <w:spacing w:after="0" w:line="240" w:lineRule="auto"/>
              <w:ind w:right="-1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8505" w:type="dxa"/>
            <w:shd w:val="clear" w:color="auto" w:fill="auto"/>
          </w:tcPr>
          <w:p w14:paraId="4F1A0FEE" w14:textId="3FAF6915" w:rsidR="001C14EB" w:rsidRDefault="00CA481D" w:rsidP="0022183F">
            <w:pPr>
              <w:spacing w:after="0" w:line="240" w:lineRule="auto"/>
              <w:jc w:val="both"/>
            </w:pPr>
            <w:hyperlink r:id="rId16" w:history="1">
              <w:r w:rsidR="001C14EB" w:rsidRPr="008A379C">
                <w:rPr>
                  <w:rStyle w:val="Hipervnculo"/>
                </w:rPr>
                <w:t>https://fm.uacam.mx/view/download?file=174/adjuntos/CURACION_DE_HERIDAS.pdf&amp;tipo=paginas</w:t>
              </w:r>
            </w:hyperlink>
            <w:r w:rsidR="001C14EB">
              <w:t xml:space="preserve"> </w:t>
            </w:r>
          </w:p>
        </w:tc>
      </w:tr>
      <w:bookmarkEnd w:id="0"/>
    </w:tbl>
    <w:p w14:paraId="61775F53" w14:textId="77777777" w:rsidR="001213C0" w:rsidRDefault="001213C0" w:rsidP="001213C0">
      <w:pPr>
        <w:spacing w:after="0"/>
        <w:jc w:val="both"/>
        <w:rPr>
          <w:rFonts w:cstheme="minorHAnsi"/>
          <w:b/>
        </w:rPr>
      </w:pPr>
    </w:p>
    <w:sectPr w:rsidR="001213C0" w:rsidSect="001213C0">
      <w:headerReference w:type="default" r:id="rId1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543B2" w14:textId="77777777" w:rsidR="00635A93" w:rsidRDefault="00635A93" w:rsidP="00B819D8">
      <w:pPr>
        <w:spacing w:after="0" w:line="240" w:lineRule="auto"/>
      </w:pPr>
      <w:r>
        <w:separator/>
      </w:r>
    </w:p>
  </w:endnote>
  <w:endnote w:type="continuationSeparator" w:id="0">
    <w:p w14:paraId="6B1C58B7" w14:textId="77777777" w:rsidR="00635A93" w:rsidRDefault="00635A93" w:rsidP="00B8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66F04" w14:textId="77777777" w:rsidR="00635A93" w:rsidRDefault="00635A93" w:rsidP="00B819D8">
      <w:pPr>
        <w:spacing w:after="0" w:line="240" w:lineRule="auto"/>
      </w:pPr>
      <w:r>
        <w:separator/>
      </w:r>
    </w:p>
  </w:footnote>
  <w:footnote w:type="continuationSeparator" w:id="0">
    <w:p w14:paraId="287E6C0E" w14:textId="77777777" w:rsidR="00635A93" w:rsidRDefault="00635A93" w:rsidP="00B8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0EA3" w14:textId="20AA59F6" w:rsidR="00B819D8" w:rsidRDefault="00056AE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249EE16" wp14:editId="103E00B8">
          <wp:simplePos x="0" y="0"/>
          <wp:positionH relativeFrom="column">
            <wp:posOffset>-1076325</wp:posOffset>
          </wp:positionH>
          <wp:positionV relativeFrom="paragraph">
            <wp:posOffset>-448310</wp:posOffset>
          </wp:positionV>
          <wp:extent cx="7557521" cy="919498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8679" name="Imagen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7521" cy="91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D"/>
    <w:rsid w:val="00023443"/>
    <w:rsid w:val="00056AEF"/>
    <w:rsid w:val="00080E18"/>
    <w:rsid w:val="000822C4"/>
    <w:rsid w:val="001213C0"/>
    <w:rsid w:val="001462AE"/>
    <w:rsid w:val="00192E31"/>
    <w:rsid w:val="001C14EB"/>
    <w:rsid w:val="001E6E9A"/>
    <w:rsid w:val="00207FAA"/>
    <w:rsid w:val="0022183F"/>
    <w:rsid w:val="003179B5"/>
    <w:rsid w:val="003717AD"/>
    <w:rsid w:val="003A6263"/>
    <w:rsid w:val="003C3916"/>
    <w:rsid w:val="003F279D"/>
    <w:rsid w:val="00430C0D"/>
    <w:rsid w:val="004359C1"/>
    <w:rsid w:val="00450921"/>
    <w:rsid w:val="00472462"/>
    <w:rsid w:val="00532437"/>
    <w:rsid w:val="005618C6"/>
    <w:rsid w:val="00565395"/>
    <w:rsid w:val="0062427C"/>
    <w:rsid w:val="00635A93"/>
    <w:rsid w:val="007B660E"/>
    <w:rsid w:val="007F6805"/>
    <w:rsid w:val="0086234C"/>
    <w:rsid w:val="009247CF"/>
    <w:rsid w:val="00A05F63"/>
    <w:rsid w:val="00A23BE0"/>
    <w:rsid w:val="00AB4653"/>
    <w:rsid w:val="00AC44B9"/>
    <w:rsid w:val="00B819D8"/>
    <w:rsid w:val="00BA3DC9"/>
    <w:rsid w:val="00BE4D1D"/>
    <w:rsid w:val="00C764C1"/>
    <w:rsid w:val="00CA11AB"/>
    <w:rsid w:val="00CA481D"/>
    <w:rsid w:val="00F40C83"/>
    <w:rsid w:val="00F9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2293"/>
  <w15:docId w15:val="{F0F286DE-7ACC-4FA2-99D2-E21636A0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uiPriority w:val="99"/>
    <w:unhideWhenUsed/>
    <w:rsid w:val="00F40C8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40C83"/>
    <w:pPr>
      <w:widowControl w:val="0"/>
      <w:spacing w:after="0" w:line="240" w:lineRule="auto"/>
    </w:pPr>
    <w:rPr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24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42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9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SdgfylLG4Ur6MbuoSEogL9n07SoZlaV5/view?usp=drive_link" TargetMode="External"/><Relationship Id="rId13" Type="http://schemas.openxmlformats.org/officeDocument/2006/relationships/hyperlink" Target="https://drive.google.com/file/d/1uM0jOOzVYMZRZo8rpsjTfJ13_RFEawwP/view?usp=sharin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slideshare.net/slideshow/biblio-manualvacunador-2011/61519042" TargetMode="External"/><Relationship Id="rId12" Type="http://schemas.openxmlformats.org/officeDocument/2006/relationships/hyperlink" Target="https://drive.google.com/file/d/1hfcckv402R3SZjpJEUsEzIYo_ILVh1DG/view?usp=drive_link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fm.uacam.mx/view/download?file=174/adjuntos/CURACION_DE_HERIDAS.pdf&amp;tipo=paginas" TargetMode="Externa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www.hospitalneuquen.org.ar/wp-content/uploads/2020/02/Proceso-de-Atencion-de-Enfermeria-2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navarra.es/NR/rdonlyres/B727B2FE-E3C1-4E82-8932-CD28B610E8E4/454539/tecnicasdemovilizacion.pdf" TargetMode="External"/><Relationship Id="rId10" Type="http://schemas.openxmlformats.org/officeDocument/2006/relationships/hyperlink" Target="https://drive.google.com/file/d/1UWc6UbVaeZr91XlZnV6QxgLgxA12jxJq/view?usp=sharing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who.int/es/news-room/questions-and-answers/item/vaccines-and-immunization-what-is-vaccination?adgroupsurvey=%7badgroupsurvey%7d&amp;gclid=Cj0KCQiAkNiMBhCxARIsAIDDKNUnLSWIFhs_tyGAtLJa3of_OqSujo-hRk9WzIlTtOWmOEDCNlbwBggaAt-IEALw_wcB" TargetMode="External"/><Relationship Id="rId14" Type="http://schemas.openxmlformats.org/officeDocument/2006/relationships/hyperlink" Target="https://salud.neuquen.gob.ar/maternidad-e-infancia/maternidades-seguras-centradas-en-la-familia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Alvaez</dc:creator>
  <cp:lastModifiedBy>Usuario</cp:lastModifiedBy>
  <cp:revision>2</cp:revision>
  <cp:lastPrinted>2024-04-26T13:02:00Z</cp:lastPrinted>
  <dcterms:created xsi:type="dcterms:W3CDTF">2025-03-10T15:28:00Z</dcterms:created>
  <dcterms:modified xsi:type="dcterms:W3CDTF">2025-03-10T15:28:00Z</dcterms:modified>
</cp:coreProperties>
</file>