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F5" w:rsidRDefault="00266EF5">
      <w:pPr>
        <w:jc w:val="both"/>
        <w:rPr>
          <w:b/>
          <w:sz w:val="24"/>
          <w:szCs w:val="24"/>
          <w:u w:val="single"/>
        </w:rPr>
      </w:pPr>
    </w:p>
    <w:p w:rsidR="00266EF5" w:rsidRDefault="004B495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9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4252"/>
      </w:tblGrid>
      <w:tr w:rsidR="00266EF5">
        <w:tc>
          <w:tcPr>
            <w:tcW w:w="4242" w:type="dxa"/>
          </w:tcPr>
          <w:p w:rsidR="00266EF5" w:rsidRDefault="004B495F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66EF5" w:rsidRDefault="004B495F">
            <w:pPr>
              <w:jc w:val="both"/>
            </w:pPr>
            <w:r>
              <w:t>Técnico Laboratorista</w:t>
            </w:r>
          </w:p>
        </w:tc>
        <w:tc>
          <w:tcPr>
            <w:tcW w:w="4252" w:type="dxa"/>
          </w:tcPr>
          <w:p w:rsidR="00266EF5" w:rsidRDefault="00266EF5">
            <w:pPr>
              <w:jc w:val="both"/>
            </w:pPr>
          </w:p>
          <w:p w:rsidR="00266EF5" w:rsidRDefault="004B495F">
            <w:pPr>
              <w:jc w:val="center"/>
            </w:pPr>
            <w:r>
              <w:t>Complejidad VI</w:t>
            </w:r>
          </w:p>
        </w:tc>
      </w:tr>
    </w:tbl>
    <w:p w:rsidR="00266EF5" w:rsidRDefault="00266EF5">
      <w:pPr>
        <w:jc w:val="both"/>
      </w:pPr>
    </w:p>
    <w:p w:rsidR="00266EF5" w:rsidRDefault="004B495F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66EF5">
        <w:tc>
          <w:tcPr>
            <w:tcW w:w="529" w:type="dxa"/>
          </w:tcPr>
          <w:p w:rsidR="00266EF5" w:rsidRDefault="004B495F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266EF5" w:rsidRDefault="004B495F">
            <w:pPr>
              <w:jc w:val="both"/>
            </w:pPr>
            <w:r>
              <w:t xml:space="preserve">Convenio Colectivo de Trabajo Ley 3408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266EF5">
        <w:tc>
          <w:tcPr>
            <w:tcW w:w="529" w:type="dxa"/>
          </w:tcPr>
          <w:p w:rsidR="00266EF5" w:rsidRDefault="004B495F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266EF5" w:rsidRDefault="004B495F">
            <w:pPr>
              <w:jc w:val="both"/>
            </w:pPr>
            <w:r>
              <w:t>MANUAL DE OBTENCIÓN Y MANEJO DE MUESTRAS PARA EL LABORATORIO CLÍNICO. Plan de Laboratorios Clínicos y Bancos Biológicos, Agosto, 2009. Páginas 12-13 y 28-30</w:t>
            </w:r>
          </w:p>
        </w:tc>
      </w:tr>
      <w:tr w:rsidR="00266EF5">
        <w:tc>
          <w:tcPr>
            <w:tcW w:w="529" w:type="dxa"/>
          </w:tcPr>
          <w:p w:rsidR="00266EF5" w:rsidRDefault="004B495F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266EF5" w:rsidRDefault="004B495F">
            <w:pPr>
              <w:jc w:val="both"/>
            </w:pPr>
            <w:r>
              <w:t>Manual del Técnico Superior de Laboratorio de Análisis Clínicos</w:t>
            </w:r>
          </w:p>
        </w:tc>
      </w:tr>
      <w:tr w:rsidR="00266EF5">
        <w:tc>
          <w:tcPr>
            <w:tcW w:w="529" w:type="dxa"/>
          </w:tcPr>
          <w:p w:rsidR="00266EF5" w:rsidRDefault="004B495F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266EF5" w:rsidRDefault="004B495F">
            <w:pPr>
              <w:jc w:val="both"/>
            </w:pPr>
            <w:r>
              <w:t>El laboratorio en el diagnóst</w:t>
            </w:r>
            <w:r>
              <w:t xml:space="preserve">ico clínico CAPÍTULOS 9,14,15, 24 y 29 </w:t>
            </w:r>
          </w:p>
        </w:tc>
      </w:tr>
      <w:tr w:rsidR="00266EF5">
        <w:tc>
          <w:tcPr>
            <w:tcW w:w="529" w:type="dxa"/>
          </w:tcPr>
          <w:p w:rsidR="00266EF5" w:rsidRDefault="004B495F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266EF5" w:rsidRDefault="004B495F">
            <w:pPr>
              <w:jc w:val="both"/>
            </w:pPr>
            <w:r>
              <w:t>Ley Micaela</w:t>
            </w:r>
          </w:p>
        </w:tc>
      </w:tr>
    </w:tbl>
    <w:p w:rsidR="00266EF5" w:rsidRDefault="00266EF5">
      <w:pPr>
        <w:jc w:val="both"/>
        <w:rPr>
          <w:b/>
          <w:u w:val="single"/>
        </w:rPr>
      </w:pPr>
    </w:p>
    <w:p w:rsidR="00266EF5" w:rsidRDefault="004B495F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b"/>
        <w:tblW w:w="864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266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https://boficial.neuquen.gov.ar/Decretos/2024/Ley_3476%20Anexo%20Unico.pdf</w:t>
            </w:r>
          </w:p>
        </w:tc>
      </w:tr>
      <w:tr w:rsidR="00266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http://antimicrobianos.com.ar/ATB/wp-content/uploads/2020/06/Consenso-ITU-publicado-Medicina-parte-1.pdf</w:t>
            </w:r>
          </w:p>
        </w:tc>
      </w:tr>
      <w:tr w:rsidR="00266EF5" w:rsidTr="00EA0139">
        <w:trPr>
          <w:trHeight w:val="2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EA0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  <w:hyperlink r:id="rId7" w:anchor="v=onepage&amp;q&amp;f=false">
              <w:r>
                <w:rPr>
                  <w:color w:val="0000FF"/>
                  <w:u w:val="single"/>
                </w:rPr>
                <w:t>https://books.google.com.ar/books?id=iPU_hoxN144C&amp;printsec=frontcover&amp;hl=es&amp;source=gbs_ge_summary_r&amp;cad=0#v=onepage&amp;q&amp;f=false</w:t>
              </w:r>
            </w:hyperlink>
            <w:bookmarkStart w:id="0" w:name="_GoBack"/>
            <w:bookmarkEnd w:id="0"/>
          </w:p>
        </w:tc>
      </w:tr>
      <w:tr w:rsidR="00266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https://es.scribd.com/document/246304074/Henry-el-Laboratorio-Diagnostico-Clinico#</w:t>
            </w:r>
          </w:p>
        </w:tc>
      </w:tr>
      <w:tr w:rsidR="00266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EF5" w:rsidRDefault="004B495F">
            <w:pPr>
              <w:spacing w:after="0" w:line="240" w:lineRule="auto"/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:rsidR="00266EF5" w:rsidRDefault="004B495F">
            <w:pPr>
              <w:spacing w:after="0" w:line="240" w:lineRule="auto"/>
              <w:jc w:val="both"/>
            </w:pPr>
            <w:hyperlink r:id="rId9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:rsidR="00266EF5" w:rsidRDefault="004B495F">
            <w:pPr>
              <w:spacing w:after="0" w:line="240" w:lineRule="auto"/>
              <w:rPr>
                <w:color w:val="0000FF"/>
                <w:u w:val="single"/>
              </w:rPr>
            </w:pPr>
            <w:hyperlink r:id="rId10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</w:tbl>
    <w:p w:rsidR="00266EF5" w:rsidRDefault="00266EF5">
      <w:pPr>
        <w:jc w:val="both"/>
        <w:rPr>
          <w:b/>
          <w:u w:val="single"/>
        </w:rPr>
      </w:pPr>
      <w:bookmarkStart w:id="1" w:name="_heading=h.gjdgxs" w:colFirst="0" w:colLast="0"/>
      <w:bookmarkEnd w:id="1"/>
    </w:p>
    <w:p w:rsidR="00266EF5" w:rsidRDefault="00266EF5">
      <w:pPr>
        <w:jc w:val="both"/>
      </w:pPr>
    </w:p>
    <w:sectPr w:rsidR="00266EF5">
      <w:headerReference w:type="default" r:id="rId11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5F" w:rsidRDefault="004B495F">
      <w:pPr>
        <w:spacing w:after="0" w:line="240" w:lineRule="auto"/>
      </w:pPr>
      <w:r>
        <w:separator/>
      </w:r>
    </w:p>
  </w:endnote>
  <w:endnote w:type="continuationSeparator" w:id="0">
    <w:p w:rsidR="004B495F" w:rsidRDefault="004B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5F" w:rsidRDefault="004B495F">
      <w:pPr>
        <w:spacing w:after="0" w:line="240" w:lineRule="auto"/>
      </w:pPr>
      <w:r>
        <w:separator/>
      </w:r>
    </w:p>
  </w:footnote>
  <w:footnote w:type="continuationSeparator" w:id="0">
    <w:p w:rsidR="004B495F" w:rsidRDefault="004B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EF5" w:rsidRDefault="004B4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-419099</wp:posOffset>
              </wp:positionV>
              <wp:extent cx="6057900" cy="113474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2317050" y="3212625"/>
                          <a:chExt cx="6057900" cy="11347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17050" y="3212625"/>
                            <a:ext cx="6057900" cy="11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66EF5" w:rsidRDefault="00266EF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17050" y="3212628"/>
                            <a:ext cx="6057900" cy="1134745"/>
                            <a:chOff x="2317050" y="3212625"/>
                            <a:chExt cx="6057900" cy="113475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317050" y="3212625"/>
                              <a:ext cx="6057900" cy="113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66EF5" w:rsidRDefault="00266EF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317050" y="3212628"/>
                              <a:ext cx="6057900" cy="1134745"/>
                              <a:chOff x="-133350" y="-47625"/>
                              <a:chExt cx="6057900" cy="1134745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-133350" y="-47625"/>
                                <a:ext cx="6057900" cy="113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66EF5" w:rsidRDefault="00266EF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-133350" y="-47625"/>
                                <a:ext cx="605790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Rectángulo 7"/>
                            <wps:cNvSpPr/>
                            <wps:spPr>
                              <a:xfrm>
                                <a:off x="1238250" y="657225"/>
                                <a:ext cx="3279140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66EF5" w:rsidRDefault="004B495F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4"/>
                                    </w:rPr>
                                    <w:t>1983/2023 - 40 AÑOS DE DEMO CRACIA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-419099</wp:posOffset>
              </wp:positionV>
              <wp:extent cx="6057900" cy="113474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-1080131</wp:posOffset>
          </wp:positionH>
          <wp:positionV relativeFrom="paragraph">
            <wp:posOffset>-380996</wp:posOffset>
          </wp:positionV>
          <wp:extent cx="7505700" cy="9525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F5"/>
    <w:rsid w:val="00266EF5"/>
    <w:rsid w:val="004B495F"/>
    <w:rsid w:val="00E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35E2F-38C5-4A4E-BB6D-2495086D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customStyle="1" w:styleId="Default">
    <w:name w:val="Default"/>
    <w:rsid w:val="002E51B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C958E3"/>
    <w:pPr>
      <w:spacing w:after="0" w:line="240" w:lineRule="auto"/>
    </w:p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0dQUBGRh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.google.com.ar/books?id=iPU_hoxN144C&amp;printsec=frontcover&amp;hl=es&amp;source=gbs_ge_summary_r&amp;ca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k7OUJ--iP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44rgmLaYdAkCU72RE2DbjXW6Q==">CgMxLjAyCGguZ2pkZ3hzOAByITFHN3p2T2ppdXNUZjkxTVc4YzVfNmFGdzYwX21rUEZmOA==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2025-04-11T17:33:00Z</dcterms:created>
  <dcterms:modified xsi:type="dcterms:W3CDTF">2025-04-17T22:01:00Z</dcterms:modified>
</cp:coreProperties>
</file>