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932F0C" w:rsidRDefault="00DA1864">
      <w:pPr>
        <w:rPr>
          <w:rFonts w:cstheme="minorHAnsi"/>
          <w:b/>
          <w:bCs/>
          <w:u w:val="single"/>
          <w:lang w:val="es-MX"/>
        </w:rPr>
      </w:pPr>
      <w:r w:rsidRPr="00932F0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932F0C" w14:paraId="49078DEE" w14:textId="77777777" w:rsidTr="00DA1864">
        <w:tc>
          <w:tcPr>
            <w:tcW w:w="4247" w:type="dxa"/>
          </w:tcPr>
          <w:p w14:paraId="1CFF4F0C" w14:textId="582B3797" w:rsidR="00DA1864" w:rsidRPr="00932F0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932F0C">
              <w:rPr>
                <w:rFonts w:cstheme="minorHAnsi"/>
                <w:b/>
                <w:color w:val="000000"/>
              </w:rPr>
              <w:t>PUESTO:</w:t>
            </w:r>
            <w:r w:rsidR="00932F0C" w:rsidRPr="00932F0C">
              <w:rPr>
                <w:rFonts w:cstheme="minorHAnsi"/>
                <w:b/>
                <w:color w:val="000000"/>
              </w:rPr>
              <w:t xml:space="preserve"> LICENCIADA/O EN SERVICIO SOCIAL</w:t>
            </w:r>
          </w:p>
        </w:tc>
        <w:tc>
          <w:tcPr>
            <w:tcW w:w="4247" w:type="dxa"/>
          </w:tcPr>
          <w:p w14:paraId="0988328A" w14:textId="5DE08CA8" w:rsidR="00DA1864" w:rsidRPr="00932F0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932F0C">
              <w:rPr>
                <w:rFonts w:cstheme="minorHAnsi"/>
                <w:b/>
                <w:color w:val="000000"/>
              </w:rPr>
              <w:t>COMPLEJIDAD:</w:t>
            </w:r>
            <w:r w:rsidR="00932F0C" w:rsidRPr="00932F0C">
              <w:rPr>
                <w:rFonts w:cstheme="minorHAnsi"/>
                <w:b/>
                <w:color w:val="000000"/>
              </w:rPr>
              <w:t xml:space="preserve"> </w:t>
            </w:r>
            <w:r w:rsidR="003153BA">
              <w:rPr>
                <w:rFonts w:cstheme="minorHAnsi"/>
                <w:b/>
                <w:color w:val="000000"/>
              </w:rPr>
              <w:t xml:space="preserve">I, </w:t>
            </w:r>
            <w:r w:rsidR="00932F0C" w:rsidRPr="00932F0C">
              <w:rPr>
                <w:rFonts w:cstheme="minorHAnsi"/>
                <w:b/>
                <w:color w:val="000000"/>
              </w:rPr>
              <w:t>II</w:t>
            </w:r>
            <w:r w:rsidR="003153BA">
              <w:rPr>
                <w:rFonts w:cstheme="minorHAnsi"/>
                <w:b/>
                <w:color w:val="000000"/>
              </w:rPr>
              <w:t xml:space="preserve"> y III</w:t>
            </w:r>
          </w:p>
        </w:tc>
      </w:tr>
    </w:tbl>
    <w:p w14:paraId="07308737" w14:textId="77777777" w:rsidR="00DA1864" w:rsidRPr="00932F0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932F0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932F0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932F0C" w14:paraId="648990F6" w14:textId="77777777" w:rsidTr="00DA1864">
        <w:tc>
          <w:tcPr>
            <w:tcW w:w="421" w:type="dxa"/>
          </w:tcPr>
          <w:p w14:paraId="5B0DE714" w14:textId="600ABB78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198FFDB1" w:rsidR="00DA1864" w:rsidRPr="00932F0C" w:rsidRDefault="00932F0C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Convenio Colectivo de Trabajo - L</w:t>
            </w:r>
            <w:r w:rsidR="0018713F" w:rsidRPr="00932F0C">
              <w:rPr>
                <w:rFonts w:cstheme="minorHAnsi"/>
                <w:lang w:val="es-MX"/>
              </w:rPr>
              <w:t>ey</w:t>
            </w:r>
            <w:r w:rsidRPr="00932F0C">
              <w:rPr>
                <w:rFonts w:cstheme="minorHAnsi"/>
                <w:lang w:val="es-MX"/>
              </w:rPr>
              <w:t xml:space="preserve"> 3476 – </w:t>
            </w:r>
            <w:r w:rsidRPr="00932F0C">
              <w:rPr>
                <w:rFonts w:cstheme="minorHAnsi"/>
                <w:b/>
                <w:bCs/>
                <w:lang w:val="es-MX"/>
              </w:rPr>
              <w:t>(se podrá tener una copia impresa al momento de rendir el examen)</w:t>
            </w:r>
          </w:p>
        </w:tc>
      </w:tr>
      <w:tr w:rsidR="00DA1864" w:rsidRPr="00932F0C" w14:paraId="6F84A337" w14:textId="77777777" w:rsidTr="00DA1864">
        <w:tc>
          <w:tcPr>
            <w:tcW w:w="421" w:type="dxa"/>
          </w:tcPr>
          <w:p w14:paraId="0C8B1CA4" w14:textId="5022E4E7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04EEC4F8" w:rsidR="00DA1864" w:rsidRPr="00932F0C" w:rsidRDefault="00932F0C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Ley Nacional 27</w:t>
            </w:r>
            <w:r w:rsidR="00F2418A">
              <w:rPr>
                <w:rFonts w:cstheme="minorHAnsi"/>
                <w:lang w:val="es-MX"/>
              </w:rPr>
              <w:t>1</w:t>
            </w:r>
            <w:r w:rsidRPr="00932F0C">
              <w:rPr>
                <w:rFonts w:cstheme="minorHAnsi"/>
                <w:lang w:val="es-MX"/>
              </w:rPr>
              <w:t>30 de Prevención del suicidio</w:t>
            </w:r>
            <w:r w:rsidR="00B956E1">
              <w:rPr>
                <w:rFonts w:cstheme="minorHAnsi"/>
                <w:lang w:val="es-MX"/>
              </w:rPr>
              <w:t>.</w:t>
            </w:r>
          </w:p>
        </w:tc>
      </w:tr>
      <w:tr w:rsidR="00DA1864" w:rsidRPr="00932F0C" w14:paraId="50A70C0E" w14:textId="77777777" w:rsidTr="00DA1864">
        <w:tc>
          <w:tcPr>
            <w:tcW w:w="421" w:type="dxa"/>
          </w:tcPr>
          <w:p w14:paraId="4E7661A0" w14:textId="65B4551F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7E3907E" w:rsidR="00DA1864" w:rsidRPr="00932F0C" w:rsidRDefault="00932F0C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Ley Provincial 2302 De Protección Integral de la Niñez y Adolescencia</w:t>
            </w:r>
            <w:r w:rsidR="00B956E1">
              <w:rPr>
                <w:rFonts w:cstheme="minorHAnsi"/>
                <w:lang w:val="es-MX"/>
              </w:rPr>
              <w:t>.</w:t>
            </w:r>
          </w:p>
        </w:tc>
      </w:tr>
      <w:tr w:rsidR="00DA1864" w:rsidRPr="00932F0C" w14:paraId="51066DAC" w14:textId="77777777" w:rsidTr="00DA1864">
        <w:tc>
          <w:tcPr>
            <w:tcW w:w="421" w:type="dxa"/>
          </w:tcPr>
          <w:p w14:paraId="33864C61" w14:textId="523272FB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C8726AC" w:rsidR="00DA1864" w:rsidRPr="00932F0C" w:rsidRDefault="00932F0C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Ley Provincial 2611 Derechos de los Pacientes</w:t>
            </w:r>
            <w:r w:rsidR="00B956E1">
              <w:rPr>
                <w:rFonts w:cstheme="minorHAnsi"/>
                <w:lang w:val="es-MX"/>
              </w:rPr>
              <w:t>.</w:t>
            </w:r>
          </w:p>
        </w:tc>
      </w:tr>
      <w:tr w:rsidR="00DA1864" w:rsidRPr="00932F0C" w14:paraId="672A2FAB" w14:textId="77777777" w:rsidTr="00DA1864">
        <w:tc>
          <w:tcPr>
            <w:tcW w:w="421" w:type="dxa"/>
          </w:tcPr>
          <w:p w14:paraId="7EAA4755" w14:textId="7471F686" w:rsidR="00DA1864" w:rsidRPr="00932F0C" w:rsidRDefault="00DA1864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79D14669" w:rsidR="00DA1864" w:rsidRPr="00932F0C" w:rsidRDefault="00B956E1">
            <w:pPr>
              <w:rPr>
                <w:rFonts w:cstheme="minorHAnsi"/>
                <w:lang w:val="es-MX"/>
              </w:rPr>
            </w:pPr>
            <w:r w:rsidRPr="00B956E1">
              <w:rPr>
                <w:rFonts w:cstheme="minorHAnsi"/>
                <w:lang w:val="es-MX"/>
              </w:rPr>
              <w:t>Ley Provincial 2222 Programa de salud Sexual y Reproductiva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932F0C" w:rsidRPr="00932F0C" w14:paraId="0241AA3B" w14:textId="77777777" w:rsidTr="00DA1864">
        <w:tc>
          <w:tcPr>
            <w:tcW w:w="421" w:type="dxa"/>
          </w:tcPr>
          <w:p w14:paraId="19F08D9D" w14:textId="2603D2B8" w:rsidR="00932F0C" w:rsidRPr="00932F0C" w:rsidRDefault="00B956E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3C757CCD" w14:textId="6F5B8B81" w:rsidR="00932F0C" w:rsidRPr="00932F0C" w:rsidRDefault="00B956E1">
            <w:pPr>
              <w:rPr>
                <w:rFonts w:cstheme="minorHAnsi"/>
                <w:lang w:val="es-MX"/>
              </w:rPr>
            </w:pPr>
            <w:r w:rsidRPr="00B956E1">
              <w:rPr>
                <w:rFonts w:cstheme="minorHAnsi"/>
                <w:lang w:val="es-MX"/>
              </w:rPr>
              <w:t>Protocolo único de intervención Provincial ley 2785 Para prevenir, sancionar y erradicar la violencia Familiar.</w:t>
            </w:r>
          </w:p>
        </w:tc>
      </w:tr>
      <w:tr w:rsidR="00932F0C" w:rsidRPr="00932F0C" w14:paraId="52EC4786" w14:textId="77777777" w:rsidTr="00DA1864">
        <w:tc>
          <w:tcPr>
            <w:tcW w:w="421" w:type="dxa"/>
          </w:tcPr>
          <w:p w14:paraId="58947DB4" w14:textId="05B85B01" w:rsidR="00932F0C" w:rsidRPr="00932F0C" w:rsidRDefault="00B956E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53A74419" w14:textId="17BE47B2" w:rsidR="00932F0C" w:rsidRPr="00932F0C" w:rsidRDefault="00B956E1" w:rsidP="00B956E1">
            <w:pPr>
              <w:pStyle w:val="TableParagraph"/>
              <w:spacing w:line="256" w:lineRule="auto"/>
              <w:rPr>
                <w:rFonts w:cstheme="minorHAnsi"/>
                <w:lang w:val="es-MX"/>
              </w:rPr>
            </w:pPr>
            <w:r>
              <w:t>Protocolo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Abordaje</w:t>
            </w:r>
            <w:r>
              <w:rPr>
                <w:spacing w:val="-2"/>
              </w:rPr>
              <w:t xml:space="preserve"> </w:t>
            </w:r>
            <w:r>
              <w:t>Integral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consumo</w:t>
            </w:r>
            <w:r>
              <w:rPr>
                <w:spacing w:val="-3"/>
              </w:rPr>
              <w:t xml:space="preserve"> </w:t>
            </w:r>
            <w:r>
              <w:t>problemático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alcohol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otras</w:t>
            </w:r>
            <w:r>
              <w:rPr>
                <w:spacing w:val="-47"/>
              </w:rPr>
              <w:t xml:space="preserve"> </w:t>
            </w:r>
            <w:r>
              <w:t>sustancias.</w:t>
            </w:r>
          </w:p>
        </w:tc>
      </w:tr>
      <w:tr w:rsidR="008B2FA5" w:rsidRPr="00932F0C" w14:paraId="357E6C6B" w14:textId="77777777" w:rsidTr="00DA1864">
        <w:tc>
          <w:tcPr>
            <w:tcW w:w="421" w:type="dxa"/>
          </w:tcPr>
          <w:p w14:paraId="593D11CA" w14:textId="38E6363C" w:rsidR="008B2FA5" w:rsidRPr="00932F0C" w:rsidRDefault="00100C1F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16E049DD" w14:textId="692F3F3E" w:rsidR="008B2FA5" w:rsidRPr="00932F0C" w:rsidRDefault="00100C1F">
            <w:pPr>
              <w:rPr>
                <w:rFonts w:cstheme="minorHAnsi"/>
                <w:lang w:val="es-MX"/>
              </w:rPr>
            </w:pPr>
            <w:r w:rsidRPr="00100C1F">
              <w:rPr>
                <w:rFonts w:cstheme="minorHAnsi"/>
                <w:lang w:val="es-MX"/>
              </w:rPr>
              <w:t xml:space="preserve">Ley </w:t>
            </w:r>
            <w:r>
              <w:rPr>
                <w:rFonts w:cstheme="minorHAnsi"/>
                <w:lang w:val="es-MX"/>
              </w:rPr>
              <w:t>N</w:t>
            </w:r>
            <w:r w:rsidRPr="00100C1F">
              <w:rPr>
                <w:rFonts w:cstheme="minorHAnsi"/>
                <w:lang w:val="es-MX"/>
              </w:rPr>
              <w:t>acional 26743 de Identidad de Género</w:t>
            </w:r>
            <w:r>
              <w:rPr>
                <w:rFonts w:cstheme="minorHAnsi"/>
                <w:lang w:val="es-MX"/>
              </w:rPr>
              <w:t>.</w:t>
            </w:r>
          </w:p>
        </w:tc>
      </w:tr>
    </w:tbl>
    <w:p w14:paraId="1DCFD774" w14:textId="7A9E36C5" w:rsidR="00DA1864" w:rsidRPr="00932F0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932F0C" w:rsidRDefault="00DA1864">
      <w:pPr>
        <w:rPr>
          <w:rFonts w:cstheme="minorHAnsi"/>
          <w:b/>
          <w:bCs/>
          <w:u w:val="single"/>
          <w:lang w:val="es-MX"/>
        </w:rPr>
      </w:pPr>
      <w:r w:rsidRPr="00932F0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932F0C" w14:paraId="5C104BF7" w14:textId="77777777" w:rsidTr="0045245B">
        <w:tc>
          <w:tcPr>
            <w:tcW w:w="421" w:type="dxa"/>
          </w:tcPr>
          <w:p w14:paraId="20F4AB56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52883158" w:rsidR="00DA1864" w:rsidRPr="004A2A81" w:rsidRDefault="00F2418A" w:rsidP="00932F0C">
            <w:pPr>
              <w:pStyle w:val="TableParagraph"/>
              <w:spacing w:after="160" w:line="256" w:lineRule="auto"/>
              <w:ind w:firstLine="50"/>
              <w:rPr>
                <w:color w:val="0000FF"/>
              </w:rPr>
            </w:pPr>
            <w:hyperlink r:id="rId6" w:history="1">
              <w:r w:rsidR="00932F0C" w:rsidRPr="004A2A81">
                <w:rPr>
                  <w:rStyle w:val="Hipervnculo"/>
                  <w:rFonts w:eastAsia="Times New Roman"/>
                  <w:color w:val="0000FF"/>
                  <w:u w:val="none"/>
                  <w:lang w:val="es-AR" w:eastAsia="es-AR"/>
                </w:rPr>
                <w:t>https://boficial.neuquen.gov.ar/Decretos/2024/Ley_3476%20Anexo%20Unico.pdf</w:t>
              </w:r>
            </w:hyperlink>
            <w:r w:rsidR="00932F0C" w:rsidRPr="004A2A81">
              <w:rPr>
                <w:rFonts w:eastAsia="Times New Roman"/>
                <w:color w:val="0000FF"/>
                <w:lang w:val="es-AR" w:eastAsia="es-AR"/>
              </w:rPr>
              <w:t xml:space="preserve"> </w:t>
            </w:r>
          </w:p>
        </w:tc>
      </w:tr>
      <w:tr w:rsidR="00DA1864" w:rsidRPr="00932F0C" w14:paraId="6E891131" w14:textId="77777777" w:rsidTr="0045245B">
        <w:tc>
          <w:tcPr>
            <w:tcW w:w="421" w:type="dxa"/>
          </w:tcPr>
          <w:p w14:paraId="783F23AF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51D333FD" w:rsidR="00932F0C" w:rsidRPr="004A2A81" w:rsidRDefault="00F2418A" w:rsidP="00932F0C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932F0C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https://www.argentina.gob.ar/normativa/nacional/ley-27130-245618/texto</w:t>
              </w:r>
            </w:hyperlink>
          </w:p>
        </w:tc>
      </w:tr>
      <w:tr w:rsidR="00DA1864" w:rsidRPr="00932F0C" w14:paraId="673FC47B" w14:textId="77777777" w:rsidTr="0045245B">
        <w:tc>
          <w:tcPr>
            <w:tcW w:w="421" w:type="dxa"/>
          </w:tcPr>
          <w:p w14:paraId="1B657D96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261FA683" w:rsidR="00DA1864" w:rsidRPr="004A2A81" w:rsidRDefault="00932F0C" w:rsidP="0045245B">
            <w:pPr>
              <w:rPr>
                <w:rFonts w:cstheme="minorHAnsi"/>
                <w:color w:val="0000FF"/>
                <w:lang w:val="es-MX"/>
              </w:rPr>
            </w:pPr>
            <w:r w:rsidRPr="004A2A81">
              <w:rPr>
                <w:rFonts w:cstheme="minorHAnsi"/>
                <w:color w:val="0000FF"/>
                <w:lang w:val="es-MX"/>
              </w:rPr>
              <w:t xml:space="preserve">http://www.mpdneuquen.gob.ar/images/nin/ley_2302.pdf  </w:t>
            </w:r>
          </w:p>
        </w:tc>
      </w:tr>
      <w:tr w:rsidR="00DA1864" w:rsidRPr="00932F0C" w14:paraId="7026F331" w14:textId="77777777" w:rsidTr="0045245B">
        <w:tc>
          <w:tcPr>
            <w:tcW w:w="421" w:type="dxa"/>
          </w:tcPr>
          <w:p w14:paraId="1461988C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285BE2A2" w:rsidR="00932F0C" w:rsidRPr="004A2A81" w:rsidRDefault="00F2418A" w:rsidP="00932F0C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932F0C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DA1864" w:rsidRPr="00932F0C" w14:paraId="2FD1ADD5" w14:textId="77777777" w:rsidTr="0045245B">
        <w:tc>
          <w:tcPr>
            <w:tcW w:w="421" w:type="dxa"/>
          </w:tcPr>
          <w:p w14:paraId="214C8621" w14:textId="77777777" w:rsidR="00DA1864" w:rsidRPr="00932F0C" w:rsidRDefault="00DA1864" w:rsidP="0045245B">
            <w:pPr>
              <w:rPr>
                <w:rFonts w:cstheme="minorHAnsi"/>
                <w:lang w:val="es-MX"/>
              </w:rPr>
            </w:pPr>
            <w:r w:rsidRPr="00932F0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7959E6DF" w:rsidR="00B956E1" w:rsidRPr="004A2A81" w:rsidRDefault="00F2418A" w:rsidP="00B956E1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B956E1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http://200.70.33.130/images2/Biblioteca/2222-TO-NoOficial.pdf</w:t>
              </w:r>
            </w:hyperlink>
          </w:p>
        </w:tc>
      </w:tr>
      <w:tr w:rsidR="00932F0C" w:rsidRPr="00932F0C" w14:paraId="54881514" w14:textId="77777777" w:rsidTr="0045245B">
        <w:tc>
          <w:tcPr>
            <w:tcW w:w="421" w:type="dxa"/>
          </w:tcPr>
          <w:p w14:paraId="50C16435" w14:textId="7BB7A43F" w:rsidR="00932F0C" w:rsidRPr="00932F0C" w:rsidRDefault="00B956E1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262E2D2E" w14:textId="70263B28" w:rsidR="00B956E1" w:rsidRPr="004A2A81" w:rsidRDefault="00F2418A" w:rsidP="00B956E1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B956E1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http://200.70.33.130/images2/Biblioteca/PROTOCOLOUNICODEINTERVENCION.pdf</w:t>
              </w:r>
            </w:hyperlink>
          </w:p>
        </w:tc>
      </w:tr>
      <w:tr w:rsidR="00932F0C" w:rsidRPr="00932F0C" w14:paraId="6DAC8BB6" w14:textId="77777777" w:rsidTr="0045245B">
        <w:tc>
          <w:tcPr>
            <w:tcW w:w="421" w:type="dxa"/>
          </w:tcPr>
          <w:p w14:paraId="3ACDF3CC" w14:textId="51E5C60E" w:rsidR="00932F0C" w:rsidRPr="00932F0C" w:rsidRDefault="00100C1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0A0E9D13" w14:textId="4AA25D65" w:rsidR="00100C1F" w:rsidRPr="004A2A81" w:rsidRDefault="00F2418A" w:rsidP="00100C1F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100C1F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https://www.hospitalneuquen.org.ar/wp-content/uploads/2020/02/Protocolo-para-el-Abordaje-Integral-del-Consumo-de-Alcohol.pdf</w:t>
              </w:r>
            </w:hyperlink>
          </w:p>
        </w:tc>
      </w:tr>
      <w:tr w:rsidR="008B2FA5" w:rsidRPr="00932F0C" w14:paraId="7563DDEC" w14:textId="77777777" w:rsidTr="0045245B">
        <w:tc>
          <w:tcPr>
            <w:tcW w:w="421" w:type="dxa"/>
          </w:tcPr>
          <w:p w14:paraId="1ED4BA8A" w14:textId="384C5C17" w:rsidR="008B2FA5" w:rsidRPr="00932F0C" w:rsidRDefault="00100C1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6205037E" w14:textId="5C288767" w:rsidR="00100C1F" w:rsidRPr="004A2A81" w:rsidRDefault="00F2418A" w:rsidP="00100C1F">
            <w:pPr>
              <w:rPr>
                <w:rFonts w:cstheme="minorHAnsi"/>
                <w:lang w:val="es-MX"/>
              </w:rPr>
            </w:pPr>
            <w:hyperlink r:id="rId12" w:history="1">
              <w:r w:rsidR="00100C1F" w:rsidRPr="004A2A8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https://www.argentina.gob.ar/files/ley-26743-identidad-de-generopdf</w:t>
              </w:r>
            </w:hyperlink>
          </w:p>
        </w:tc>
      </w:tr>
    </w:tbl>
    <w:p w14:paraId="6FFB25CD" w14:textId="77777777" w:rsidR="00DA1864" w:rsidRPr="00932F0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932F0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66BB7"/>
    <w:rsid w:val="000E54CC"/>
    <w:rsid w:val="00100C1F"/>
    <w:rsid w:val="0018713F"/>
    <w:rsid w:val="003153BA"/>
    <w:rsid w:val="004A2A81"/>
    <w:rsid w:val="00665A9F"/>
    <w:rsid w:val="00861674"/>
    <w:rsid w:val="008B2FA5"/>
    <w:rsid w:val="00932F0C"/>
    <w:rsid w:val="00B956E1"/>
    <w:rsid w:val="00DA1864"/>
    <w:rsid w:val="00F2418A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32F0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32F0C"/>
    <w:pPr>
      <w:widowControl w:val="0"/>
      <w:autoSpaceDE w:val="0"/>
      <w:autoSpaceDN w:val="0"/>
      <w:spacing w:after="0" w:line="240" w:lineRule="auto"/>
      <w:ind w:left="7"/>
    </w:pPr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3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etica.saludneuquen.gob.ar/wp-content/uploads/2021/07/Ley-Provincial-2611-Derechos-de-los-Pacientes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rgentina.gob.ar/normativa/nacional/ley-27130-245618/texto" TargetMode="External"/><Relationship Id="rId12" Type="http://schemas.openxmlformats.org/officeDocument/2006/relationships/hyperlink" Target="https://www.argentina.gob.ar/files/ley-26743-identidad-de-genero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hospitalneuquen.org.ar/wp-content/uploads/2020/02/Protocolo-para-el-Abordaje-Integral-del-Consumo-de-Alcohol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200.70.33.130/images2/Biblioteca/PROTOCOLOUNICODEINTERVENCION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00.70.33.130/images2/Biblioteca/2222-TO-NoOficial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8</cp:revision>
  <dcterms:created xsi:type="dcterms:W3CDTF">2025-09-10T13:40:00Z</dcterms:created>
  <dcterms:modified xsi:type="dcterms:W3CDTF">2025-10-21T17:40:00Z</dcterms:modified>
</cp:coreProperties>
</file>