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CDD" w:rsidRDefault="00231CDD">
      <w:pPr>
        <w:spacing w:before="52"/>
        <w:ind w:left="222"/>
        <w:rPr>
          <w:rFonts w:ascii="Calibri" w:eastAsia="Calibri" w:hAnsi="Calibri" w:cs="Calibri"/>
          <w:b/>
          <w:sz w:val="22"/>
          <w:szCs w:val="22"/>
          <w:u w:val="single"/>
        </w:rPr>
      </w:pPr>
    </w:p>
    <w:p w:rsidR="0072168D" w:rsidRDefault="0072168D">
      <w:pPr>
        <w:spacing w:before="52"/>
        <w:ind w:left="222"/>
        <w:rPr>
          <w:rFonts w:ascii="Calibri" w:eastAsia="Calibri" w:hAnsi="Calibri" w:cs="Calibri"/>
          <w:b/>
          <w:sz w:val="22"/>
          <w:szCs w:val="22"/>
          <w:u w:val="single"/>
        </w:rPr>
      </w:pPr>
    </w:p>
    <w:p w:rsidR="0072168D" w:rsidRDefault="0072168D" w:rsidP="0072168D">
      <w:pPr>
        <w:spacing w:line="20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t>Planilla Obligatoria de Bibliografía</w:t>
      </w:r>
    </w:p>
    <w:p w:rsidR="0072168D" w:rsidRDefault="0072168D">
      <w:pPr>
        <w:spacing w:before="52"/>
        <w:ind w:left="222"/>
        <w:rPr>
          <w:rFonts w:ascii="Calibri" w:eastAsia="Calibri" w:hAnsi="Calibri" w:cs="Calibri"/>
          <w:b/>
          <w:sz w:val="22"/>
          <w:szCs w:val="22"/>
          <w:u w:val="single"/>
        </w:rPr>
      </w:pPr>
    </w:p>
    <w:p w:rsidR="0072168D" w:rsidRDefault="0072168D">
      <w:pPr>
        <w:spacing w:before="52"/>
        <w:ind w:left="222"/>
        <w:rPr>
          <w:rFonts w:ascii="Calibri" w:eastAsia="Calibri" w:hAnsi="Calibri" w:cs="Calibri"/>
          <w:b/>
          <w:sz w:val="22"/>
          <w:szCs w:val="22"/>
          <w:u w:val="single"/>
        </w:rPr>
      </w:pPr>
    </w:p>
    <w:tbl>
      <w:tblPr>
        <w:tblStyle w:val="Tablaconcuadrcula"/>
        <w:tblpPr w:leftFromText="141" w:rightFromText="141" w:vertAnchor="text" w:horzAnchor="margin" w:tblpY="-74"/>
        <w:tblW w:w="8951" w:type="dxa"/>
        <w:tblLook w:val="04A0" w:firstRow="1" w:lastRow="0" w:firstColumn="1" w:lastColumn="0" w:noHBand="0" w:noVBand="1"/>
      </w:tblPr>
      <w:tblGrid>
        <w:gridCol w:w="4633"/>
        <w:gridCol w:w="4318"/>
      </w:tblGrid>
      <w:tr w:rsidR="0072168D" w:rsidTr="0072168D">
        <w:trPr>
          <w:trHeight w:val="542"/>
        </w:trPr>
        <w:tc>
          <w:tcPr>
            <w:tcW w:w="4633" w:type="dxa"/>
          </w:tcPr>
          <w:p w:rsidR="0072168D" w:rsidRDefault="0072168D" w:rsidP="0072168D">
            <w:pPr>
              <w:spacing w:before="52"/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</w:pPr>
            <w:r w:rsidRPr="0072168D"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  <w:t>Puesto a concursar</w:t>
            </w:r>
          </w:p>
          <w:p w:rsidR="0072168D" w:rsidRPr="0072168D" w:rsidRDefault="0072168D" w:rsidP="0072168D">
            <w:pPr>
              <w:spacing w:before="5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72168D">
              <w:rPr>
                <w:rFonts w:ascii="Calibri" w:eastAsia="Calibri" w:hAnsi="Calibri" w:cs="Calibri"/>
                <w:sz w:val="22"/>
                <w:szCs w:val="22"/>
              </w:rPr>
              <w:t>Agente Sanitario</w:t>
            </w:r>
          </w:p>
        </w:tc>
        <w:tc>
          <w:tcPr>
            <w:tcW w:w="4318" w:type="dxa"/>
          </w:tcPr>
          <w:p w:rsidR="0072168D" w:rsidRPr="0072168D" w:rsidRDefault="0072168D" w:rsidP="0072168D">
            <w:pPr>
              <w:spacing w:before="5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72168D">
              <w:rPr>
                <w:rFonts w:ascii="Calibri" w:eastAsia="Calibri" w:hAnsi="Calibri" w:cs="Calibri"/>
                <w:sz w:val="22"/>
                <w:szCs w:val="22"/>
              </w:rPr>
              <w:t>COMPLEJIDAD IV</w:t>
            </w:r>
          </w:p>
        </w:tc>
      </w:tr>
    </w:tbl>
    <w:p w:rsidR="00231CDD" w:rsidRDefault="009B2978">
      <w:pPr>
        <w:spacing w:before="12"/>
        <w:ind w:left="22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t>NORMATIVA Y BIBLIOGRAFIA SUGERIDA</w:t>
      </w:r>
    </w:p>
    <w:p w:rsidR="00231CDD" w:rsidRDefault="00231CDD">
      <w:pPr>
        <w:spacing w:before="19" w:line="220" w:lineRule="auto"/>
        <w:rPr>
          <w:rFonts w:ascii="Calibri" w:eastAsia="Calibri" w:hAnsi="Calibri" w:cs="Calibri"/>
          <w:sz w:val="22"/>
          <w:szCs w:val="22"/>
        </w:rPr>
      </w:pPr>
    </w:p>
    <w:tbl>
      <w:tblPr>
        <w:tblStyle w:val="a"/>
        <w:tblW w:w="895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5"/>
        <w:gridCol w:w="8423"/>
      </w:tblGrid>
      <w:tr w:rsidR="00231CDD">
        <w:trPr>
          <w:trHeight w:val="278"/>
        </w:trPr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1CDD" w:rsidRDefault="009B2978">
            <w:pPr>
              <w:spacing w:line="260" w:lineRule="auto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8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1CDD" w:rsidRDefault="009B2978">
            <w:pPr>
              <w:spacing w:line="26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Ley 3153 - Ley agente sanitario</w:t>
            </w:r>
          </w:p>
        </w:tc>
      </w:tr>
      <w:tr w:rsidR="00231CDD">
        <w:trPr>
          <w:trHeight w:val="421"/>
        </w:trPr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1CDD" w:rsidRDefault="009B2978">
            <w:pPr>
              <w:spacing w:line="260" w:lineRule="auto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8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1CDD" w:rsidRDefault="009B2978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Resolución 1858. Mapa funcional del agente Sanitario</w:t>
            </w:r>
          </w:p>
        </w:tc>
      </w:tr>
      <w:tr w:rsidR="00231CDD">
        <w:trPr>
          <w:trHeight w:val="301"/>
        </w:trPr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1CDD" w:rsidRDefault="009B2978">
            <w:pPr>
              <w:spacing w:line="260" w:lineRule="auto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8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1CDD" w:rsidRDefault="009B2978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Manual de agentes sanitarios 2024 (Módulo 1)</w:t>
            </w:r>
          </w:p>
        </w:tc>
      </w:tr>
      <w:tr w:rsidR="00231CDD">
        <w:trPr>
          <w:trHeight w:val="279"/>
        </w:trPr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1CDD" w:rsidRDefault="009B2978">
            <w:pPr>
              <w:spacing w:line="260" w:lineRule="auto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8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1CDD" w:rsidRDefault="009B2978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Guía de Atención Integrada para las Personas Mayores (pág. 31 al 106)</w:t>
            </w:r>
          </w:p>
        </w:tc>
      </w:tr>
      <w:tr w:rsidR="00231CDD">
        <w:trPr>
          <w:trHeight w:val="281"/>
        </w:trPr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1CDD" w:rsidRDefault="009B2978">
            <w:pPr>
              <w:spacing w:line="260" w:lineRule="auto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8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1CDD" w:rsidRDefault="009B2978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Ley 27.130 Ley Nacional de Prevención del Suicidio</w:t>
            </w:r>
          </w:p>
          <w:p w:rsidR="00231CDD" w:rsidRDefault="009B2978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Ley Nacional de Prevención del Suicidio.</w:t>
            </w:r>
          </w:p>
        </w:tc>
      </w:tr>
      <w:tr w:rsidR="00231CDD">
        <w:trPr>
          <w:trHeight w:val="281"/>
        </w:trPr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1CDD" w:rsidRDefault="009B2978">
            <w:pPr>
              <w:spacing w:line="260" w:lineRule="auto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</w:p>
        </w:tc>
        <w:tc>
          <w:tcPr>
            <w:tcW w:w="8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1CDD" w:rsidRDefault="009B2978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Ley Nacional De Salud Mental</w:t>
            </w:r>
          </w:p>
        </w:tc>
      </w:tr>
      <w:tr w:rsidR="00231CDD">
        <w:trPr>
          <w:trHeight w:val="281"/>
        </w:trPr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1CDD" w:rsidRDefault="009B2978">
            <w:pPr>
              <w:spacing w:line="260" w:lineRule="auto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</w:p>
        </w:tc>
        <w:tc>
          <w:tcPr>
            <w:tcW w:w="8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1CDD" w:rsidRDefault="009B2978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Ley 2302 - protección integral del niño y del adolescente</w:t>
            </w:r>
          </w:p>
        </w:tc>
      </w:tr>
      <w:tr w:rsidR="00231CDD">
        <w:trPr>
          <w:trHeight w:val="568"/>
        </w:trPr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1CDD" w:rsidRDefault="009B2978">
            <w:pPr>
              <w:spacing w:line="260" w:lineRule="auto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</w:p>
        </w:tc>
        <w:tc>
          <w:tcPr>
            <w:tcW w:w="8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1CDD" w:rsidRDefault="009B2978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Convenio Colectivo de Trabajo Salud-Ley 3476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(se podrá tener una copia impresa al momento de rendir el examen)</w:t>
            </w:r>
          </w:p>
        </w:tc>
      </w:tr>
      <w:tr w:rsidR="006F3B24">
        <w:trPr>
          <w:trHeight w:val="568"/>
        </w:trPr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3B24" w:rsidRDefault="006F3B24">
            <w:pPr>
              <w:spacing w:line="260" w:lineRule="auto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</w:p>
        </w:tc>
        <w:tc>
          <w:tcPr>
            <w:tcW w:w="8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3B24" w:rsidRDefault="006F3B24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6F3B24">
              <w:rPr>
                <w:rFonts w:ascii="Calibri" w:eastAsia="Calibri" w:hAnsi="Calibri" w:cs="Calibri"/>
                <w:sz w:val="22"/>
                <w:szCs w:val="22"/>
              </w:rPr>
              <w:t>Temá</w:t>
            </w:r>
            <w:bookmarkStart w:id="0" w:name="_GoBack"/>
            <w:bookmarkEnd w:id="0"/>
            <w:r w:rsidRPr="006F3B24">
              <w:rPr>
                <w:rFonts w:ascii="Calibri" w:eastAsia="Calibri" w:hAnsi="Calibri" w:cs="Calibri"/>
                <w:sz w:val="22"/>
                <w:szCs w:val="22"/>
              </w:rPr>
              <w:t>ticas de Género y Ley Micaela</w:t>
            </w:r>
          </w:p>
        </w:tc>
      </w:tr>
    </w:tbl>
    <w:p w:rsidR="00231CDD" w:rsidRDefault="00231CDD">
      <w:pPr>
        <w:spacing w:line="200" w:lineRule="auto"/>
      </w:pPr>
    </w:p>
    <w:p w:rsidR="00231CDD" w:rsidRDefault="00231CDD">
      <w:pPr>
        <w:spacing w:before="6" w:line="280" w:lineRule="auto"/>
        <w:rPr>
          <w:sz w:val="28"/>
          <w:szCs w:val="28"/>
        </w:rPr>
      </w:pPr>
    </w:p>
    <w:p w:rsidR="00231CDD" w:rsidRDefault="009B2978">
      <w:pPr>
        <w:spacing w:before="12"/>
        <w:ind w:left="22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t>LINKS</w:t>
      </w:r>
    </w:p>
    <w:p w:rsidR="00231CDD" w:rsidRDefault="00231CDD">
      <w:pPr>
        <w:spacing w:before="1" w:line="140" w:lineRule="auto"/>
        <w:rPr>
          <w:sz w:val="15"/>
          <w:szCs w:val="15"/>
        </w:rPr>
      </w:pPr>
    </w:p>
    <w:p w:rsidR="00231CDD" w:rsidRDefault="00231CDD">
      <w:pPr>
        <w:spacing w:line="200" w:lineRule="auto"/>
      </w:pPr>
    </w:p>
    <w:p w:rsidR="00231CDD" w:rsidRDefault="00231CDD">
      <w:pPr>
        <w:spacing w:line="200" w:lineRule="auto"/>
      </w:pPr>
    </w:p>
    <w:tbl>
      <w:tblPr>
        <w:tblStyle w:val="a0"/>
        <w:tblW w:w="895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5"/>
        <w:gridCol w:w="8423"/>
      </w:tblGrid>
      <w:tr w:rsidR="00231CDD">
        <w:trPr>
          <w:trHeight w:val="379"/>
        </w:trPr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1CDD" w:rsidRDefault="009B2978">
            <w:pPr>
              <w:spacing w:line="260" w:lineRule="auto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8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1CDD" w:rsidRDefault="006F3B24">
            <w:pPr>
              <w:spacing w:line="260" w:lineRule="auto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hyperlink r:id="rId8">
              <w:r w:rsidR="009B2978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/>
                </w:rPr>
                <w:t>https://e-legis-ar.msal.gov.ar/htdocs/legisalud/migration/pdf/32558.pdf</w:t>
              </w:r>
            </w:hyperlink>
            <w:r w:rsidR="009B2978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231CDD">
        <w:trPr>
          <w:trHeight w:val="613"/>
        </w:trPr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1CDD" w:rsidRDefault="009B2978">
            <w:pPr>
              <w:spacing w:line="260" w:lineRule="auto"/>
              <w:ind w:left="102"/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bookmarkStart w:id="1" w:name="_heading=h.gjdgxs" w:colFirst="0" w:colLast="0"/>
        <w:bookmarkEnd w:id="1"/>
        <w:tc>
          <w:tcPr>
            <w:tcW w:w="8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1CDD" w:rsidRDefault="009B2978">
            <w:pPr>
              <w:ind w:left="100"/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>
              <w:fldChar w:fldCharType="begin"/>
            </w:r>
            <w:r>
              <w:instrText xml:space="preserve"> HYPERLINK "https://drive.google.com/file/d/1R9nUvUR_Bkij4aMheKsn6lKOl5KRnQ7e/view" \h </w:instrText>
            </w:r>
            <w:r>
              <w:fldChar w:fldCharType="separate"/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  <w:u w:val="single"/>
              </w:rPr>
              <w:t>https://drive.google.com/file/d/1R9nUvUR_Bkij4aMheKsn6lKOl5KRnQ7e/view</w:t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  <w:u w:val="single"/>
              </w:rPr>
              <w:fldChar w:fldCharType="end"/>
            </w:r>
            <w:r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 </w:t>
            </w:r>
          </w:p>
        </w:tc>
      </w:tr>
      <w:tr w:rsidR="00231CDD">
        <w:trPr>
          <w:trHeight w:val="561"/>
        </w:trPr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1CDD" w:rsidRDefault="009B2978">
            <w:pPr>
              <w:spacing w:line="260" w:lineRule="auto"/>
              <w:ind w:left="102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8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1CDD" w:rsidRDefault="006F3B24">
            <w:pPr>
              <w:ind w:left="100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hyperlink r:id="rId9">
              <w:r w:rsidR="009B2978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/>
                </w:rPr>
                <w:t>https://drive.google.com/file/d/12LnD7vfYwjAX3B2-ZrqcqRW5b23ATGym/view</w:t>
              </w:r>
            </w:hyperlink>
            <w:r w:rsidR="009B2978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 </w:t>
            </w:r>
          </w:p>
        </w:tc>
      </w:tr>
      <w:tr w:rsidR="00231CDD">
        <w:trPr>
          <w:trHeight w:val="665"/>
        </w:trPr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1CDD" w:rsidRDefault="009B2978">
            <w:pPr>
              <w:spacing w:line="260" w:lineRule="auto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8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1CDD" w:rsidRDefault="006F3B24">
            <w:pPr>
              <w:rPr>
                <w:rFonts w:ascii="Calibri" w:eastAsia="Calibri" w:hAnsi="Calibri" w:cs="Calibri"/>
                <w:sz w:val="22"/>
                <w:szCs w:val="22"/>
              </w:rPr>
            </w:pPr>
            <w:hyperlink r:id="rId10">
              <w:r w:rsidR="009B2978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/>
                </w:rPr>
                <w:t>https://salud.neuquen.gob.ar/wp-content/uploads/2024/10/Guia_-AI_Personas-Mayores_digital-5.pdf</w:t>
              </w:r>
            </w:hyperlink>
            <w:r w:rsidR="009B2978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231CDD">
        <w:trPr>
          <w:trHeight w:val="419"/>
        </w:trPr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1CDD" w:rsidRDefault="009B2978">
            <w:pPr>
              <w:spacing w:line="260" w:lineRule="auto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8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1CDD" w:rsidRDefault="006F3B24">
            <w:pPr>
              <w:rPr>
                <w:rFonts w:ascii="Calibri" w:eastAsia="Calibri" w:hAnsi="Calibri" w:cs="Calibri"/>
                <w:sz w:val="22"/>
                <w:szCs w:val="22"/>
              </w:rPr>
            </w:pPr>
            <w:hyperlink r:id="rId11">
              <w:r w:rsidR="009B2978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/>
                </w:rPr>
                <w:t>https://www.argentina.gob.ar/normativa/nacional/ley-27130-245618/texto</w:t>
              </w:r>
            </w:hyperlink>
            <w:r w:rsidR="009B2978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231CDD">
        <w:trPr>
          <w:trHeight w:val="506"/>
        </w:trPr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1CDD" w:rsidRDefault="009B2978">
            <w:pPr>
              <w:spacing w:line="260" w:lineRule="auto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</w:p>
        </w:tc>
        <w:tc>
          <w:tcPr>
            <w:tcW w:w="8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1CDD" w:rsidRDefault="006F3B24">
            <w:pPr>
              <w:rPr>
                <w:rFonts w:ascii="Calibri" w:eastAsia="Calibri" w:hAnsi="Calibri" w:cs="Calibri"/>
                <w:sz w:val="22"/>
                <w:szCs w:val="22"/>
              </w:rPr>
            </w:pPr>
            <w:hyperlink r:id="rId12">
              <w:r w:rsidR="009B2978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/>
                </w:rPr>
                <w:t>https://servicios.infoleg.gob.ar/infolegInternet/anexos/175000-179999/175977/norma.htm</w:t>
              </w:r>
            </w:hyperlink>
            <w:r w:rsidR="009B2978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231CDD">
        <w:trPr>
          <w:trHeight w:val="419"/>
        </w:trPr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1CDD" w:rsidRDefault="009B2978">
            <w:pPr>
              <w:spacing w:line="260" w:lineRule="auto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</w:p>
        </w:tc>
        <w:tc>
          <w:tcPr>
            <w:tcW w:w="8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1CDD" w:rsidRDefault="006F3B24">
            <w:pPr>
              <w:rPr>
                <w:rFonts w:ascii="Calibri" w:eastAsia="Calibri" w:hAnsi="Calibri" w:cs="Calibri"/>
                <w:sz w:val="22"/>
                <w:szCs w:val="22"/>
              </w:rPr>
            </w:pPr>
            <w:hyperlink r:id="rId13">
              <w:r w:rsidR="009B2978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/>
                </w:rPr>
                <w:t>https://www.mpdneuquen.gob.ar/images/nin/ley_2302.pdf</w:t>
              </w:r>
            </w:hyperlink>
            <w:r w:rsidR="009B2978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231CDD">
        <w:trPr>
          <w:trHeight w:val="419"/>
        </w:trPr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1CDD" w:rsidRDefault="009B2978">
            <w:pPr>
              <w:spacing w:line="260" w:lineRule="auto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</w:p>
        </w:tc>
        <w:tc>
          <w:tcPr>
            <w:tcW w:w="8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1CDD" w:rsidRDefault="006F3B24">
            <w:pPr>
              <w:rPr>
                <w:rFonts w:ascii="Calibri" w:eastAsia="Calibri" w:hAnsi="Calibri" w:cs="Calibri"/>
                <w:sz w:val="22"/>
                <w:szCs w:val="22"/>
              </w:rPr>
            </w:pPr>
            <w:hyperlink r:id="rId14">
              <w:r w:rsidR="009B2978"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/>
                </w:rPr>
                <w:t>https://boficial.neuquen.gov.ar/Decretos/2024/Ley_3476%20Anexo%20Unico.pdf</w:t>
              </w:r>
            </w:hyperlink>
            <w:r w:rsidR="009B2978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6F3B24">
        <w:trPr>
          <w:trHeight w:val="419"/>
        </w:trPr>
        <w:tc>
          <w:tcPr>
            <w:tcW w:w="5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3B24" w:rsidRDefault="006F3B24">
            <w:pPr>
              <w:spacing w:line="260" w:lineRule="auto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9</w:t>
            </w:r>
          </w:p>
        </w:tc>
        <w:tc>
          <w:tcPr>
            <w:tcW w:w="84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3B24" w:rsidRPr="006F3B24" w:rsidRDefault="006F3B24" w:rsidP="006F3B24">
            <w:pPr>
              <w:rPr>
                <w:rFonts w:asciiTheme="minorHAnsi" w:hAnsiTheme="minorHAnsi" w:cstheme="minorHAnsi"/>
                <w:color w:val="0000FF"/>
              </w:rPr>
            </w:pPr>
            <w:hyperlink r:id="rId15" w:history="1">
              <w:r w:rsidRPr="006F3B24">
                <w:rPr>
                  <w:rStyle w:val="Hipervnculo"/>
                  <w:rFonts w:asciiTheme="minorHAnsi" w:hAnsiTheme="minorHAnsi" w:cstheme="minorHAnsi"/>
                  <w:color w:val="0000FF"/>
                </w:rPr>
                <w:t>https://www.youtube.com/watch?v=Ho0dQUBGRh0</w:t>
              </w:r>
            </w:hyperlink>
          </w:p>
          <w:p w:rsidR="006F3B24" w:rsidRPr="006F3B24" w:rsidRDefault="006F3B24" w:rsidP="006F3B24">
            <w:pPr>
              <w:ind w:right="-320"/>
              <w:rPr>
                <w:rFonts w:asciiTheme="minorHAnsi" w:hAnsiTheme="minorHAnsi" w:cstheme="minorHAnsi"/>
                <w:color w:val="0000FF"/>
              </w:rPr>
            </w:pPr>
            <w:hyperlink r:id="rId16" w:history="1">
              <w:r w:rsidRPr="006F3B24">
                <w:rPr>
                  <w:rStyle w:val="Hipervnculo"/>
                  <w:rFonts w:asciiTheme="minorHAnsi" w:hAnsiTheme="minorHAnsi" w:cstheme="minorHAnsi"/>
                  <w:color w:val="0000FF"/>
                </w:rPr>
                <w:t>https://www.youtube.com/watch?v=bAxfkAkhzaA</w:t>
              </w:r>
            </w:hyperlink>
            <w:r w:rsidRPr="006F3B24">
              <w:rPr>
                <w:rFonts w:asciiTheme="minorHAnsi" w:hAnsiTheme="minorHAnsi" w:cstheme="minorHAnsi"/>
                <w:color w:val="0000FF"/>
              </w:rPr>
              <w:t xml:space="preserve"> </w:t>
            </w:r>
          </w:p>
          <w:p w:rsidR="006F3B24" w:rsidRDefault="006F3B24" w:rsidP="006F3B24">
            <w:pPr>
              <w:rPr>
                <w:rFonts w:ascii="Calibri" w:eastAsia="Calibri" w:hAnsi="Calibri" w:cs="Calibri"/>
                <w:color w:val="0000FF"/>
                <w:sz w:val="22"/>
                <w:szCs w:val="22"/>
                <w:u w:val="single"/>
              </w:rPr>
            </w:pPr>
            <w:hyperlink r:id="rId17" w:history="1">
              <w:r w:rsidRPr="006F3B24">
                <w:rPr>
                  <w:rStyle w:val="Hipervnculo"/>
                  <w:rFonts w:asciiTheme="minorHAnsi" w:eastAsiaTheme="minorEastAsia" w:hAnsiTheme="minorHAnsi" w:cstheme="minorHAnsi"/>
                  <w:color w:val="0000FF"/>
                </w:rPr>
                <w:t>https://www.youtube.com/watch?v=Ek7OUJ--</w:t>
              </w:r>
              <w:proofErr w:type="spellStart"/>
              <w:r w:rsidRPr="006F3B24">
                <w:rPr>
                  <w:rStyle w:val="Hipervnculo"/>
                  <w:rFonts w:asciiTheme="minorHAnsi" w:eastAsiaTheme="minorEastAsia" w:hAnsiTheme="minorHAnsi" w:cstheme="minorHAnsi"/>
                  <w:color w:val="0000FF"/>
                </w:rPr>
                <w:t>iPU</w:t>
              </w:r>
              <w:proofErr w:type="spellEnd"/>
            </w:hyperlink>
          </w:p>
        </w:tc>
      </w:tr>
    </w:tbl>
    <w:p w:rsidR="00231CDD" w:rsidRDefault="00231CDD">
      <w:pPr>
        <w:spacing w:line="200" w:lineRule="auto"/>
      </w:pPr>
    </w:p>
    <w:sectPr w:rsidR="00231CDD">
      <w:headerReference w:type="default" r:id="rId18"/>
      <w:type w:val="continuous"/>
      <w:pgSz w:w="11920" w:h="16840"/>
      <w:pgMar w:top="1340" w:right="156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2978" w:rsidRDefault="009B2978">
      <w:r>
        <w:separator/>
      </w:r>
    </w:p>
  </w:endnote>
  <w:endnote w:type="continuationSeparator" w:id="0">
    <w:p w:rsidR="009B2978" w:rsidRDefault="009B2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2978" w:rsidRDefault="009B2978">
      <w:r>
        <w:separator/>
      </w:r>
    </w:p>
  </w:footnote>
  <w:footnote w:type="continuationSeparator" w:id="0">
    <w:p w:rsidR="009B2978" w:rsidRDefault="009B29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CDD" w:rsidRDefault="009B297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-1225550</wp:posOffset>
          </wp:positionH>
          <wp:positionV relativeFrom="paragraph">
            <wp:posOffset>-457199</wp:posOffset>
          </wp:positionV>
          <wp:extent cx="7839075" cy="952500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39075" cy="952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1A6B30"/>
    <w:multiLevelType w:val="multilevel"/>
    <w:tmpl w:val="C41E39C4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CDD"/>
    <w:rsid w:val="00231CDD"/>
    <w:rsid w:val="006F3B24"/>
    <w:rsid w:val="0072168D"/>
    <w:rsid w:val="009B2978"/>
    <w:rsid w:val="00DD3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81702D-714A-4CF7-9C78-CB7C17C7C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4F1FEB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384B76"/>
  </w:style>
  <w:style w:type="character" w:styleId="Hipervnculovisitado">
    <w:name w:val="FollowedHyperlink"/>
    <w:basedOn w:val="Fuentedeprrafopredeter"/>
    <w:uiPriority w:val="99"/>
    <w:semiHidden/>
    <w:unhideWhenUsed/>
    <w:rsid w:val="00EE56AF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3D11E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D11ED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D11ED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D11E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D11ED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D11E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11ED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AB4676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26219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6219A"/>
  </w:style>
  <w:style w:type="paragraph" w:styleId="Piedepgina">
    <w:name w:val="footer"/>
    <w:basedOn w:val="Normal"/>
    <w:link w:val="PiedepginaCar"/>
    <w:uiPriority w:val="99"/>
    <w:unhideWhenUsed/>
    <w:rsid w:val="0026219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6219A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styleId="Tablaconcuadrcula">
    <w:name w:val="Table Grid"/>
    <w:basedOn w:val="Tablanormal"/>
    <w:uiPriority w:val="39"/>
    <w:rsid w:val="007216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legis-ar.msal.gov.ar/htdocs/legisalud/migration/pdf/32558.pdf" TargetMode="External"/><Relationship Id="rId13" Type="http://schemas.openxmlformats.org/officeDocument/2006/relationships/hyperlink" Target="https://www.mpdneuquen.gob.ar/images/nin/ley_2302.pdf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ervicios.infoleg.gob.ar/infolegInternet/anexos/175000-179999/175977/norma.htm" TargetMode="External"/><Relationship Id="rId17" Type="http://schemas.openxmlformats.org/officeDocument/2006/relationships/hyperlink" Target="https://www.youtube.com/watch?v=Ek7OUJ--iP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bAxfkAkhzaA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rgentina.gob.ar/normativa/nacional/ley-27130-245618/text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Ho0dQUBGRh0" TargetMode="External"/><Relationship Id="rId10" Type="http://schemas.openxmlformats.org/officeDocument/2006/relationships/hyperlink" Target="https://salud.neuquen.gob.ar/wp-content/uploads/2024/10/Guia_-AI_Personas-Mayores_digital-5.pd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2LnD7vfYwjAX3B2-ZrqcqRW5b23ATGym/view" TargetMode="External"/><Relationship Id="rId14" Type="http://schemas.openxmlformats.org/officeDocument/2006/relationships/hyperlink" Target="https://boficial.neuquen.gov.ar/Decretos/2024/Ley_3476%20Anexo%20Unico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xIg1HfZ5oaD4+XAVneKwRDOEwQ==">CgMxLjAyCGguZ2pkZ3hzOAByITFkS2poenhWT2daa0tkeVl1VkNuMERyanhoMkZUMWhUdg==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Karen Antonella Mondaca</cp:lastModifiedBy>
  <cp:revision>3</cp:revision>
  <dcterms:created xsi:type="dcterms:W3CDTF">2025-04-18T04:37:00Z</dcterms:created>
  <dcterms:modified xsi:type="dcterms:W3CDTF">2026-05-22T15:05:00Z</dcterms:modified>
</cp:coreProperties>
</file>